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6BE" w:rsidRPr="00C907F6" w:rsidRDefault="004D16BE" w:rsidP="004D16BE">
      <w:pPr>
        <w:jc w:val="center"/>
        <w:rPr>
          <w:b/>
        </w:rPr>
      </w:pPr>
      <w:r w:rsidRPr="00C907F6">
        <w:rPr>
          <w:b/>
        </w:rPr>
        <w:t>IBM Mainframe--Overview</w:t>
      </w:r>
    </w:p>
    <w:p w:rsidR="004D16BE" w:rsidRPr="00405202" w:rsidRDefault="004D16BE" w:rsidP="004D16BE">
      <w:pPr>
        <w:rPr>
          <w:sz w:val="20"/>
          <w:szCs w:val="20"/>
        </w:rPr>
      </w:pPr>
    </w:p>
    <w:p w:rsidR="00D00878" w:rsidRDefault="00D00878" w:rsidP="001C23EF">
      <w:pPr>
        <w:jc w:val="center"/>
        <w:rPr>
          <w:sz w:val="22"/>
          <w:szCs w:val="22"/>
        </w:rPr>
      </w:pPr>
      <w:r w:rsidRPr="00D00878">
        <w:rPr>
          <w:b/>
          <w:i/>
          <w:sz w:val="22"/>
          <w:szCs w:val="22"/>
        </w:rPr>
        <w:t>This module is designed for three contact hours of class</w:t>
      </w:r>
      <w:r>
        <w:rPr>
          <w:b/>
          <w:i/>
          <w:sz w:val="22"/>
          <w:szCs w:val="22"/>
        </w:rPr>
        <w:t xml:space="preserve"> time</w:t>
      </w:r>
    </w:p>
    <w:p w:rsidR="00D00878" w:rsidRDefault="00D00878" w:rsidP="004D16BE">
      <w:pPr>
        <w:rPr>
          <w:sz w:val="22"/>
          <w:szCs w:val="22"/>
        </w:rPr>
      </w:pPr>
    </w:p>
    <w:p w:rsidR="001C23EF" w:rsidRDefault="001C23EF" w:rsidP="004D16BE">
      <w:pPr>
        <w:rPr>
          <w:sz w:val="22"/>
          <w:szCs w:val="22"/>
        </w:rPr>
      </w:pPr>
      <w:r>
        <w:rPr>
          <w:sz w:val="22"/>
          <w:szCs w:val="22"/>
        </w:rPr>
        <w:t>Module Objectives:</w:t>
      </w:r>
    </w:p>
    <w:p w:rsidR="001C23EF" w:rsidRPr="001C23EF" w:rsidRDefault="001C23EF" w:rsidP="001C23EF">
      <w:pPr>
        <w:pStyle w:val="ListParagraph"/>
        <w:numPr>
          <w:ilvl w:val="0"/>
          <w:numId w:val="29"/>
        </w:numPr>
        <w:autoSpaceDE w:val="0"/>
        <w:autoSpaceDN w:val="0"/>
        <w:adjustRightInd w:val="0"/>
        <w:rPr>
          <w:color w:val="000000"/>
          <w:sz w:val="22"/>
          <w:szCs w:val="22"/>
        </w:rPr>
      </w:pPr>
      <w:r w:rsidRPr="001C23EF">
        <w:rPr>
          <w:color w:val="000000"/>
          <w:sz w:val="22"/>
          <w:szCs w:val="22"/>
        </w:rPr>
        <w:t>Be able to express the benefits of a mainframe including</w:t>
      </w:r>
    </w:p>
    <w:p w:rsidR="001C23EF" w:rsidRPr="001C23EF" w:rsidRDefault="001C23EF" w:rsidP="001C23EF">
      <w:pPr>
        <w:pStyle w:val="ListParagraph"/>
        <w:numPr>
          <w:ilvl w:val="1"/>
          <w:numId w:val="29"/>
        </w:numPr>
        <w:autoSpaceDE w:val="0"/>
        <w:autoSpaceDN w:val="0"/>
        <w:adjustRightInd w:val="0"/>
        <w:rPr>
          <w:color w:val="000000"/>
          <w:sz w:val="22"/>
          <w:szCs w:val="22"/>
        </w:rPr>
      </w:pPr>
      <w:r w:rsidRPr="001C23EF">
        <w:rPr>
          <w:color w:val="000000"/>
          <w:sz w:val="22"/>
          <w:szCs w:val="22"/>
        </w:rPr>
        <w:t>Z Series architectural concepts</w:t>
      </w:r>
    </w:p>
    <w:p w:rsidR="001C23EF" w:rsidRPr="001C23EF" w:rsidRDefault="001C23EF" w:rsidP="001C23EF">
      <w:pPr>
        <w:pStyle w:val="ListParagraph"/>
        <w:numPr>
          <w:ilvl w:val="1"/>
          <w:numId w:val="29"/>
        </w:numPr>
        <w:autoSpaceDE w:val="0"/>
        <w:autoSpaceDN w:val="0"/>
        <w:adjustRightInd w:val="0"/>
        <w:rPr>
          <w:color w:val="000000"/>
          <w:sz w:val="22"/>
          <w:szCs w:val="22"/>
        </w:rPr>
      </w:pPr>
      <w:r w:rsidRPr="001C23EF">
        <w:rPr>
          <w:color w:val="000000"/>
          <w:sz w:val="22"/>
          <w:szCs w:val="22"/>
        </w:rPr>
        <w:t>Consolidation and TCO advantages of this environment</w:t>
      </w:r>
    </w:p>
    <w:p w:rsidR="001C23EF" w:rsidRPr="001C23EF" w:rsidRDefault="001C23EF" w:rsidP="001C23EF">
      <w:pPr>
        <w:pStyle w:val="ListParagraph"/>
        <w:numPr>
          <w:ilvl w:val="0"/>
          <w:numId w:val="29"/>
        </w:numPr>
        <w:autoSpaceDE w:val="0"/>
        <w:autoSpaceDN w:val="0"/>
        <w:adjustRightInd w:val="0"/>
        <w:rPr>
          <w:color w:val="000000"/>
          <w:sz w:val="22"/>
          <w:szCs w:val="22"/>
        </w:rPr>
      </w:pPr>
      <w:r w:rsidRPr="001C23EF">
        <w:rPr>
          <w:color w:val="000000"/>
          <w:sz w:val="22"/>
          <w:szCs w:val="22"/>
        </w:rPr>
        <w:t>Be able to navigate TSO/</w:t>
      </w:r>
      <w:bookmarkStart w:id="0" w:name="_GoBack"/>
      <w:r w:rsidRPr="001C23EF">
        <w:rPr>
          <w:color w:val="000000"/>
          <w:sz w:val="22"/>
          <w:szCs w:val="22"/>
        </w:rPr>
        <w:t>ISPF</w:t>
      </w:r>
      <w:bookmarkEnd w:id="0"/>
      <w:r w:rsidR="00E637C3">
        <w:rPr>
          <w:color w:val="000000"/>
          <w:sz w:val="22"/>
          <w:szCs w:val="22"/>
        </w:rPr>
        <w:t xml:space="preserve"> (Interactive System Productivity Facility)</w:t>
      </w:r>
      <w:r w:rsidRPr="001C23EF">
        <w:rPr>
          <w:color w:val="000000"/>
          <w:sz w:val="22"/>
          <w:szCs w:val="22"/>
        </w:rPr>
        <w:t xml:space="preserve"> </w:t>
      </w:r>
    </w:p>
    <w:p w:rsidR="001C23EF" w:rsidRPr="001C23EF" w:rsidRDefault="001C23EF" w:rsidP="001C23EF">
      <w:pPr>
        <w:pStyle w:val="ListParagraph"/>
        <w:numPr>
          <w:ilvl w:val="0"/>
          <w:numId w:val="29"/>
        </w:numPr>
        <w:autoSpaceDE w:val="0"/>
        <w:autoSpaceDN w:val="0"/>
        <w:adjustRightInd w:val="0"/>
        <w:rPr>
          <w:color w:val="000000"/>
          <w:sz w:val="22"/>
          <w:szCs w:val="22"/>
        </w:rPr>
      </w:pPr>
      <w:r w:rsidRPr="001C23EF">
        <w:rPr>
          <w:color w:val="000000"/>
          <w:sz w:val="22"/>
          <w:szCs w:val="22"/>
        </w:rPr>
        <w:t xml:space="preserve">Be able to create partitioned datasets; </w:t>
      </w:r>
      <w:r w:rsidR="007F17EB">
        <w:rPr>
          <w:color w:val="000000"/>
          <w:sz w:val="22"/>
          <w:szCs w:val="22"/>
        </w:rPr>
        <w:t xml:space="preserve">create, edit, copy, </w:t>
      </w:r>
      <w:r w:rsidRPr="001C23EF">
        <w:rPr>
          <w:color w:val="000000"/>
          <w:sz w:val="22"/>
          <w:szCs w:val="22"/>
        </w:rPr>
        <w:t>upload, download files</w:t>
      </w:r>
    </w:p>
    <w:p w:rsidR="001C23EF" w:rsidRDefault="001C23EF" w:rsidP="004D16BE">
      <w:pPr>
        <w:rPr>
          <w:sz w:val="22"/>
          <w:szCs w:val="22"/>
        </w:rPr>
      </w:pPr>
    </w:p>
    <w:p w:rsidR="00D00878" w:rsidRDefault="00D00878" w:rsidP="004D16BE">
      <w:pPr>
        <w:rPr>
          <w:sz w:val="22"/>
          <w:szCs w:val="22"/>
          <w:u w:val="single"/>
        </w:rPr>
      </w:pPr>
      <w:proofErr w:type="spellStart"/>
      <w:r>
        <w:rPr>
          <w:sz w:val="22"/>
          <w:szCs w:val="22"/>
          <w:u w:val="single"/>
        </w:rPr>
        <w:t>Backgroud</w:t>
      </w:r>
      <w:proofErr w:type="spellEnd"/>
      <w:r>
        <w:rPr>
          <w:sz w:val="22"/>
          <w:szCs w:val="22"/>
          <w:u w:val="single"/>
        </w:rPr>
        <w:t xml:space="preserve">:  Read sections 1, 2, 3.1, 3.2.1 and 3.3 </w:t>
      </w:r>
      <w:proofErr w:type="gramStart"/>
      <w:r>
        <w:rPr>
          <w:sz w:val="22"/>
          <w:szCs w:val="22"/>
          <w:u w:val="single"/>
        </w:rPr>
        <w:t>of  z</w:t>
      </w:r>
      <w:proofErr w:type="gramEnd"/>
      <w:r w:rsidR="008A4F9E">
        <w:rPr>
          <w:sz w:val="22"/>
          <w:szCs w:val="22"/>
          <w:u w:val="single"/>
        </w:rPr>
        <w:t xml:space="preserve"> C</w:t>
      </w:r>
      <w:r>
        <w:rPr>
          <w:sz w:val="22"/>
          <w:szCs w:val="22"/>
          <w:u w:val="single"/>
        </w:rPr>
        <w:t>oncepts.pdf</w:t>
      </w:r>
      <w:r w:rsidR="001C23EF">
        <w:rPr>
          <w:sz w:val="22"/>
          <w:szCs w:val="22"/>
          <w:u w:val="single"/>
        </w:rPr>
        <w:t xml:space="preserve"> in the Reference Module</w:t>
      </w:r>
    </w:p>
    <w:p w:rsidR="00D00878" w:rsidRDefault="00D00878" w:rsidP="004D16BE">
      <w:pPr>
        <w:rPr>
          <w:sz w:val="22"/>
          <w:szCs w:val="22"/>
          <w:u w:val="single"/>
        </w:rPr>
      </w:pPr>
    </w:p>
    <w:p w:rsidR="00D00878" w:rsidRPr="00D00878" w:rsidRDefault="00D00878" w:rsidP="004D16BE">
      <w:pPr>
        <w:rPr>
          <w:sz w:val="22"/>
          <w:szCs w:val="22"/>
          <w:u w:val="single"/>
        </w:rPr>
      </w:pPr>
      <w:r>
        <w:rPr>
          <w:sz w:val="22"/>
          <w:szCs w:val="22"/>
          <w:u w:val="single"/>
        </w:rPr>
        <w:t>Active Learning:</w:t>
      </w:r>
    </w:p>
    <w:p w:rsidR="004D16BE" w:rsidRPr="00F92ABC" w:rsidRDefault="004D16BE" w:rsidP="004D16BE">
      <w:pPr>
        <w:rPr>
          <w:sz w:val="22"/>
          <w:szCs w:val="22"/>
        </w:rPr>
      </w:pPr>
      <w:r w:rsidRPr="00F92ABC">
        <w:rPr>
          <w:sz w:val="22"/>
          <w:szCs w:val="22"/>
        </w:rPr>
        <w:t>First you must recognize that IBM’s enterprise servers (</w:t>
      </w:r>
      <w:proofErr w:type="spellStart"/>
      <w:r w:rsidR="008A4F9E">
        <w:rPr>
          <w:sz w:val="22"/>
          <w:szCs w:val="22"/>
        </w:rPr>
        <w:t>zEnterprise</w:t>
      </w:r>
      <w:proofErr w:type="spellEnd"/>
      <w:r w:rsidR="008A4F9E">
        <w:rPr>
          <w:sz w:val="22"/>
          <w:szCs w:val="22"/>
        </w:rPr>
        <w:t xml:space="preserve"> referr</w:t>
      </w:r>
      <w:r w:rsidRPr="00F92ABC">
        <w:rPr>
          <w:sz w:val="22"/>
          <w:szCs w:val="22"/>
        </w:rPr>
        <w:t>ed to as a mainframe), similar to a PC, Mac or any computer, must have an operating system.  For the z it is z/OS—however, the z also supports UNIX</w:t>
      </w:r>
      <w:r w:rsidR="008A4F9E">
        <w:rPr>
          <w:sz w:val="22"/>
          <w:szCs w:val="22"/>
        </w:rPr>
        <w:t xml:space="preserve"> and Linux.  IBM’s mainframe (z10 </w:t>
      </w:r>
      <w:r w:rsidRPr="00F92ABC">
        <w:rPr>
          <w:sz w:val="22"/>
          <w:szCs w:val="22"/>
        </w:rPr>
        <w:t xml:space="preserve">in our case) has evolved over a long period of time.  </w:t>
      </w:r>
    </w:p>
    <w:p w:rsidR="004D16BE" w:rsidRPr="00F92ABC" w:rsidRDefault="004D16BE" w:rsidP="004D16BE">
      <w:pPr>
        <w:rPr>
          <w:sz w:val="22"/>
          <w:szCs w:val="22"/>
        </w:rPr>
      </w:pPr>
    </w:p>
    <w:p w:rsidR="004D16BE" w:rsidRPr="00F92ABC" w:rsidRDefault="004D16BE" w:rsidP="004D16BE">
      <w:pPr>
        <w:rPr>
          <w:sz w:val="22"/>
          <w:szCs w:val="22"/>
        </w:rPr>
      </w:pPr>
      <w:r w:rsidRPr="00F92ABC">
        <w:rPr>
          <w:sz w:val="22"/>
          <w:szCs w:val="22"/>
        </w:rPr>
        <w:t xml:space="preserve">The IBM mainframe OS was first created in the 60s so it certainly has a long history.  IBM has continued to invest heavily in </w:t>
      </w:r>
      <w:r w:rsidR="008A4F9E">
        <w:rPr>
          <w:sz w:val="22"/>
          <w:szCs w:val="22"/>
        </w:rPr>
        <w:t xml:space="preserve">evolution of the </w:t>
      </w:r>
      <w:r w:rsidRPr="00F92ABC">
        <w:rPr>
          <w:sz w:val="22"/>
          <w:szCs w:val="22"/>
        </w:rPr>
        <w:t>z with continued development of many improvements, capabilities and a GUI interface.  The initial mainframe systems used a character based interface.  However, menu systems were added to the mainframe OS over the years to make it easier to use and later a GUI interface has been added.</w:t>
      </w:r>
    </w:p>
    <w:p w:rsidR="004D16BE" w:rsidRPr="00F92ABC" w:rsidRDefault="004D16BE" w:rsidP="004D16BE">
      <w:pPr>
        <w:rPr>
          <w:sz w:val="22"/>
          <w:szCs w:val="22"/>
        </w:rPr>
      </w:pPr>
    </w:p>
    <w:p w:rsidR="004D16BE" w:rsidRPr="00F92ABC" w:rsidRDefault="004D16BE" w:rsidP="004D16BE">
      <w:pPr>
        <w:rPr>
          <w:sz w:val="22"/>
          <w:szCs w:val="22"/>
        </w:rPr>
      </w:pPr>
      <w:r w:rsidRPr="00F92ABC">
        <w:rPr>
          <w:sz w:val="22"/>
          <w:szCs w:val="22"/>
        </w:rPr>
        <w:t>Faculty and students can use any of the following for teaching and research purposes.</w:t>
      </w:r>
    </w:p>
    <w:p w:rsidR="004D16BE" w:rsidRPr="00F92ABC" w:rsidRDefault="004D16BE" w:rsidP="004D16BE">
      <w:pPr>
        <w:rPr>
          <w:sz w:val="22"/>
          <w:szCs w:val="22"/>
        </w:rPr>
      </w:pPr>
      <w:r w:rsidRPr="00F92ABC">
        <w:rPr>
          <w:sz w:val="22"/>
          <w:szCs w:val="22"/>
        </w:rPr>
        <w:t xml:space="preserve"> MVS (Multiple Virtual Storage) in combination with TSO (Time Sharing Option) and its menu system ISPF (Interactive Systems Productivity Facility)</w:t>
      </w:r>
    </w:p>
    <w:p w:rsidR="004D16BE" w:rsidRPr="00F92ABC" w:rsidRDefault="004D16BE" w:rsidP="004D16BE">
      <w:pPr>
        <w:rPr>
          <w:sz w:val="22"/>
          <w:szCs w:val="22"/>
        </w:rPr>
      </w:pPr>
      <w:r w:rsidRPr="00F92ABC">
        <w:rPr>
          <w:sz w:val="22"/>
          <w:szCs w:val="22"/>
        </w:rPr>
        <w:t>Rational Developer for z (</w:t>
      </w:r>
      <w:proofErr w:type="spellStart"/>
      <w:r w:rsidRPr="00F92ABC">
        <w:rPr>
          <w:sz w:val="22"/>
          <w:szCs w:val="22"/>
        </w:rPr>
        <w:t>RDz</w:t>
      </w:r>
      <w:proofErr w:type="spellEnd"/>
      <w:r w:rsidRPr="00F92ABC">
        <w:rPr>
          <w:sz w:val="22"/>
          <w:szCs w:val="22"/>
        </w:rPr>
        <w:t>)</w:t>
      </w:r>
    </w:p>
    <w:p w:rsidR="004D16BE" w:rsidRPr="00F92ABC" w:rsidRDefault="004D16BE" w:rsidP="004D16BE">
      <w:pPr>
        <w:pStyle w:val="ListParagraph"/>
        <w:numPr>
          <w:ilvl w:val="0"/>
          <w:numId w:val="27"/>
        </w:numPr>
        <w:rPr>
          <w:sz w:val="22"/>
          <w:szCs w:val="22"/>
        </w:rPr>
      </w:pPr>
      <w:r w:rsidRPr="00F92ABC">
        <w:rPr>
          <w:sz w:val="22"/>
          <w:szCs w:val="22"/>
        </w:rPr>
        <w:t>UNIX</w:t>
      </w:r>
    </w:p>
    <w:p w:rsidR="004D16BE" w:rsidRPr="00F92ABC" w:rsidRDefault="004D16BE" w:rsidP="004D16BE">
      <w:pPr>
        <w:pStyle w:val="ListParagraph"/>
        <w:numPr>
          <w:ilvl w:val="0"/>
          <w:numId w:val="27"/>
        </w:numPr>
        <w:rPr>
          <w:sz w:val="22"/>
          <w:szCs w:val="22"/>
        </w:rPr>
      </w:pPr>
      <w:r w:rsidRPr="00F92ABC">
        <w:rPr>
          <w:sz w:val="22"/>
          <w:szCs w:val="22"/>
        </w:rPr>
        <w:t>Linux</w:t>
      </w:r>
    </w:p>
    <w:p w:rsidR="004D16BE" w:rsidRPr="00F92ABC" w:rsidRDefault="004D16BE" w:rsidP="004D16BE">
      <w:pPr>
        <w:pStyle w:val="ListParagraph"/>
        <w:numPr>
          <w:ilvl w:val="0"/>
          <w:numId w:val="27"/>
        </w:numPr>
        <w:rPr>
          <w:sz w:val="22"/>
          <w:szCs w:val="22"/>
        </w:rPr>
      </w:pPr>
      <w:r w:rsidRPr="00F92ABC">
        <w:rPr>
          <w:sz w:val="22"/>
          <w:szCs w:val="22"/>
        </w:rPr>
        <w:t>DB2</w:t>
      </w:r>
    </w:p>
    <w:p w:rsidR="004D16BE" w:rsidRPr="00F92ABC" w:rsidRDefault="004D16BE" w:rsidP="004D16BE">
      <w:pPr>
        <w:pStyle w:val="ListParagraph"/>
        <w:numPr>
          <w:ilvl w:val="0"/>
          <w:numId w:val="27"/>
        </w:numPr>
        <w:rPr>
          <w:sz w:val="22"/>
          <w:szCs w:val="22"/>
        </w:rPr>
      </w:pPr>
      <w:r w:rsidRPr="00F92ABC">
        <w:rPr>
          <w:sz w:val="22"/>
          <w:szCs w:val="22"/>
        </w:rPr>
        <w:t>CICS</w:t>
      </w:r>
    </w:p>
    <w:p w:rsidR="004D16BE" w:rsidRPr="00F92ABC" w:rsidRDefault="004D16BE" w:rsidP="004D16BE">
      <w:pPr>
        <w:pStyle w:val="ListParagraph"/>
        <w:numPr>
          <w:ilvl w:val="0"/>
          <w:numId w:val="27"/>
        </w:numPr>
        <w:rPr>
          <w:sz w:val="22"/>
          <w:szCs w:val="22"/>
        </w:rPr>
      </w:pPr>
      <w:r w:rsidRPr="00F92ABC">
        <w:rPr>
          <w:sz w:val="22"/>
          <w:szCs w:val="22"/>
        </w:rPr>
        <w:t>Programming languages – C, C++, Cobol, Java</w:t>
      </w:r>
    </w:p>
    <w:p w:rsidR="004D16BE" w:rsidRPr="00F92ABC" w:rsidRDefault="004D16BE" w:rsidP="004D16BE">
      <w:pPr>
        <w:pStyle w:val="ListParagraph"/>
        <w:numPr>
          <w:ilvl w:val="0"/>
          <w:numId w:val="27"/>
        </w:numPr>
        <w:rPr>
          <w:sz w:val="22"/>
          <w:szCs w:val="22"/>
        </w:rPr>
      </w:pPr>
      <w:r w:rsidRPr="00F92ABC">
        <w:rPr>
          <w:sz w:val="22"/>
          <w:szCs w:val="22"/>
        </w:rPr>
        <w:t>Job Control Language (JCL)</w:t>
      </w:r>
    </w:p>
    <w:p w:rsidR="004D16BE" w:rsidRPr="00F92ABC" w:rsidRDefault="004D16BE" w:rsidP="004D16BE">
      <w:pPr>
        <w:pStyle w:val="ListParagraph"/>
        <w:numPr>
          <w:ilvl w:val="0"/>
          <w:numId w:val="27"/>
        </w:numPr>
        <w:rPr>
          <w:sz w:val="22"/>
          <w:szCs w:val="22"/>
        </w:rPr>
      </w:pPr>
      <w:r w:rsidRPr="00F92ABC">
        <w:rPr>
          <w:sz w:val="22"/>
          <w:szCs w:val="22"/>
        </w:rPr>
        <w:t>System Oriented Architecture (SOA) – Web Services</w:t>
      </w:r>
    </w:p>
    <w:p w:rsidR="004D16BE" w:rsidRPr="00F92ABC" w:rsidRDefault="004D16BE" w:rsidP="004D16BE">
      <w:pPr>
        <w:rPr>
          <w:sz w:val="22"/>
          <w:szCs w:val="22"/>
        </w:rPr>
      </w:pPr>
    </w:p>
    <w:p w:rsidR="004D16BE" w:rsidRPr="00F92ABC" w:rsidRDefault="004D16BE" w:rsidP="004D16BE">
      <w:pPr>
        <w:rPr>
          <w:sz w:val="22"/>
          <w:szCs w:val="22"/>
        </w:rPr>
      </w:pPr>
      <w:r w:rsidRPr="00F92ABC">
        <w:rPr>
          <w:sz w:val="22"/>
          <w:szCs w:val="22"/>
        </w:rPr>
        <w:t xml:space="preserve">Thus, it is important to recognize that the IBM z is one of the most reliable, accessible and scalable computers in the world. </w:t>
      </w:r>
      <w:r w:rsidR="00471530">
        <w:rPr>
          <w:sz w:val="22"/>
          <w:szCs w:val="22"/>
        </w:rPr>
        <w:t xml:space="preserve"> More than 60% of corporate data</w:t>
      </w:r>
      <w:r w:rsidRPr="00F92ABC">
        <w:rPr>
          <w:sz w:val="22"/>
          <w:szCs w:val="22"/>
        </w:rPr>
        <w:t xml:space="preserve"> is housed on Systems z computers.  </w:t>
      </w:r>
    </w:p>
    <w:p w:rsidR="004D16BE" w:rsidRPr="00F92ABC" w:rsidRDefault="004D16BE" w:rsidP="004D16BE">
      <w:pPr>
        <w:rPr>
          <w:sz w:val="22"/>
          <w:szCs w:val="22"/>
        </w:rPr>
      </w:pPr>
    </w:p>
    <w:p w:rsidR="004D16BE" w:rsidRPr="00F92ABC" w:rsidRDefault="004D16BE" w:rsidP="004D16BE">
      <w:pPr>
        <w:rPr>
          <w:b/>
          <w:sz w:val="22"/>
          <w:szCs w:val="22"/>
        </w:rPr>
      </w:pPr>
      <w:r w:rsidRPr="00F92ABC">
        <w:rPr>
          <w:b/>
          <w:sz w:val="22"/>
          <w:szCs w:val="22"/>
        </w:rPr>
        <w:t>IBM z (Mainframe) – Logging in and getting started</w:t>
      </w:r>
    </w:p>
    <w:p w:rsidR="004D16BE" w:rsidRPr="00F92ABC" w:rsidRDefault="004D16BE" w:rsidP="004D16BE">
      <w:pPr>
        <w:rPr>
          <w:b/>
          <w:sz w:val="22"/>
          <w:szCs w:val="22"/>
        </w:rPr>
      </w:pPr>
    </w:p>
    <w:p w:rsidR="001A738C" w:rsidRDefault="008A4F9E" w:rsidP="004D16BE">
      <w:pPr>
        <w:rPr>
          <w:sz w:val="22"/>
          <w:szCs w:val="22"/>
        </w:rPr>
      </w:pPr>
      <w:r w:rsidRPr="00F92ABC">
        <w:rPr>
          <w:sz w:val="22"/>
          <w:szCs w:val="22"/>
        </w:rPr>
        <w:t>Start by</w:t>
      </w:r>
      <w:r w:rsidR="004D16BE" w:rsidRPr="00F92ABC">
        <w:rPr>
          <w:sz w:val="22"/>
          <w:szCs w:val="22"/>
        </w:rPr>
        <w:t xml:space="preserve"> logging into the </w:t>
      </w:r>
      <w:r>
        <w:rPr>
          <w:sz w:val="22"/>
          <w:szCs w:val="22"/>
        </w:rPr>
        <w:t>IBM terminal server.  The IBM Terminal Server provides access to a wealth of IBM software.  From the IBM home page of Enterprise Systems, open Remote Desktop Connection for instructions on logging on the IBM terminal server.</w:t>
      </w:r>
      <w:r w:rsidR="001A738C">
        <w:rPr>
          <w:sz w:val="22"/>
          <w:szCs w:val="22"/>
        </w:rPr>
        <w:t xml:space="preserve"> </w:t>
      </w:r>
      <w:hyperlink r:id="rId9" w:history="1">
        <w:r w:rsidR="001A738C" w:rsidRPr="001A738C">
          <w:rPr>
            <w:rStyle w:val="Hyperlink"/>
            <w:sz w:val="22"/>
            <w:szCs w:val="22"/>
          </w:rPr>
          <w:t>http://enterprise.waltoncollege.uark.edu/IBM.asp</w:t>
        </w:r>
      </w:hyperlink>
    </w:p>
    <w:p w:rsidR="001A738C" w:rsidRDefault="001A738C" w:rsidP="004D16BE">
      <w:pPr>
        <w:rPr>
          <w:sz w:val="22"/>
          <w:szCs w:val="22"/>
        </w:rPr>
      </w:pPr>
      <w:r>
        <w:rPr>
          <w:noProof/>
        </w:rPr>
        <w:drawing>
          <wp:inline distT="0" distB="0" distL="0" distR="0" wp14:anchorId="2F2E08A0" wp14:editId="6DBA26DB">
            <wp:extent cx="2562045" cy="1116789"/>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72491" cy="1121343"/>
                    </a:xfrm>
                    <a:prstGeom prst="rect">
                      <a:avLst/>
                    </a:prstGeom>
                  </pic:spPr>
                </pic:pic>
              </a:graphicData>
            </a:graphic>
          </wp:inline>
        </w:drawing>
      </w:r>
    </w:p>
    <w:p w:rsidR="004D16BE" w:rsidRPr="00F92ABC" w:rsidRDefault="004D16BE" w:rsidP="004D16BE">
      <w:pPr>
        <w:rPr>
          <w:sz w:val="22"/>
          <w:szCs w:val="22"/>
        </w:rPr>
      </w:pPr>
      <w:r w:rsidRPr="00F92ABC">
        <w:rPr>
          <w:sz w:val="22"/>
          <w:szCs w:val="22"/>
        </w:rPr>
        <w:lastRenderedPageBreak/>
        <w:t xml:space="preserve">Once logged into the terminal server, you should have an icon on your computer screen (or from the Start menu) that will be used for interactively accessing the mainframe.  This is a 3270 emulation program and is named QWS 3270 Secure.  It has a lot of useful features such as allowing you to upload and download files.  Click the QWS 3270 Secure icon (or under Start, select All Programs, QWS 3270 Secure, and then click on QWS 3270 Secure) to invoke the program and you should get the following screen.  </w:t>
      </w:r>
    </w:p>
    <w:p w:rsidR="004D16BE" w:rsidRPr="00F92ABC" w:rsidRDefault="004D16BE" w:rsidP="004D16BE">
      <w:pPr>
        <w:rPr>
          <w:sz w:val="22"/>
          <w:szCs w:val="22"/>
        </w:rPr>
      </w:pPr>
    </w:p>
    <w:p w:rsidR="004D16BE" w:rsidRDefault="004D16BE" w:rsidP="004D16BE">
      <w:pPr>
        <w:rPr>
          <w:sz w:val="22"/>
          <w:szCs w:val="22"/>
        </w:rPr>
      </w:pPr>
      <w:r w:rsidRPr="00F92ABC">
        <w:rPr>
          <w:sz w:val="22"/>
          <w:szCs w:val="22"/>
        </w:rPr>
        <w:t>Note:  If you do not get this screen, then click on QWS3270 in the upper left corner and then choose connect.  You should then see the following screen.</w:t>
      </w:r>
    </w:p>
    <w:p w:rsidR="00334C24" w:rsidRPr="00F92ABC" w:rsidRDefault="009B5D92" w:rsidP="004D16BE">
      <w:pPr>
        <w:rPr>
          <w:sz w:val="22"/>
          <w:szCs w:val="22"/>
        </w:rPr>
      </w:pPr>
      <w:r>
        <w:rPr>
          <w:noProof/>
          <w:sz w:val="22"/>
          <w:szCs w:val="22"/>
        </w:rPr>
        <mc:AlternateContent>
          <mc:Choice Requires="wps">
            <w:drawing>
              <wp:anchor distT="0" distB="0" distL="114300" distR="114300" simplePos="0" relativeHeight="251670528" behindDoc="0" locked="0" layoutInCell="1" allowOverlap="1">
                <wp:simplePos x="0" y="0"/>
                <wp:positionH relativeFrom="column">
                  <wp:posOffset>422910</wp:posOffset>
                </wp:positionH>
                <wp:positionV relativeFrom="paragraph">
                  <wp:posOffset>103505</wp:posOffset>
                </wp:positionV>
                <wp:extent cx="655955" cy="428625"/>
                <wp:effectExtent l="32385" t="36830" r="92710" b="115570"/>
                <wp:wrapNone/>
                <wp:docPr id="3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955" cy="428625"/>
                        </a:xfrm>
                        <a:prstGeom prst="line">
                          <a:avLst/>
                        </a:prstGeom>
                        <a:noFill/>
                        <a:ln w="5715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8.15pt" to="84.9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" strokecolor="red" strokeweight="4.5pt">
                <v:stroke dashstyle="dash" endarrow="block"/>
              </v:line>
            </w:pict>
          </mc:Fallback>
        </mc:AlternateContent>
      </w:r>
    </w:p>
    <w:p w:rsidR="004D16BE" w:rsidRPr="00F92ABC" w:rsidRDefault="009B5D92" w:rsidP="004D16BE">
      <w:pPr>
        <w:rPr>
          <w:sz w:val="22"/>
          <w:szCs w:val="22"/>
        </w:rPr>
      </w:pPr>
      <w:r>
        <w:rPr>
          <w:noProof/>
          <w:sz w:val="22"/>
          <w:szCs w:val="22"/>
        </w:rPr>
        <mc:AlternateContent>
          <mc:Choice Requires="wps">
            <w:drawing>
              <wp:anchor distT="0" distB="0" distL="114300" distR="114300" simplePos="0" relativeHeight="251669504" behindDoc="0" locked="0" layoutInCell="1" allowOverlap="1">
                <wp:simplePos x="0" y="0"/>
                <wp:positionH relativeFrom="column">
                  <wp:posOffset>1958340</wp:posOffset>
                </wp:positionH>
                <wp:positionV relativeFrom="paragraph">
                  <wp:posOffset>1182370</wp:posOffset>
                </wp:positionV>
                <wp:extent cx="1904365" cy="752475"/>
                <wp:effectExtent l="81915" t="125095" r="33020" b="36830"/>
                <wp:wrapNone/>
                <wp:docPr id="3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4365" cy="752475"/>
                        </a:xfrm>
                        <a:prstGeom prst="line">
                          <a:avLst/>
                        </a:prstGeom>
                        <a:noFill/>
                        <a:ln w="5715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2pt,93.1pt" to="304.15pt,1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" strokecolor="red" strokeweight="4.5pt">
                <v:stroke dashstyle="dash" endarrow="block"/>
              </v:line>
            </w:pict>
          </mc:Fallback>
        </mc:AlternateContent>
      </w:r>
      <w:r w:rsidR="004D16BE" w:rsidRPr="00F92ABC">
        <w:rPr>
          <w:sz w:val="22"/>
          <w:szCs w:val="22"/>
        </w:rPr>
        <w:t xml:space="preserve"> </w:t>
      </w:r>
      <w:r w:rsidR="00334C24">
        <w:rPr>
          <w:noProof/>
          <w:sz w:val="22"/>
          <w:szCs w:val="22"/>
        </w:rPr>
        <w:drawing>
          <wp:inline distT="0" distB="0" distL="0" distR="0">
            <wp:extent cx="3422889" cy="2673405"/>
            <wp:effectExtent l="19050" t="0" r="6111"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424862" cy="2674946"/>
                    </a:xfrm>
                    <a:prstGeom prst="rect">
                      <a:avLst/>
                    </a:prstGeom>
                    <a:noFill/>
                    <a:ln w="9525">
                      <a:noFill/>
                      <a:miter lim="800000"/>
                      <a:headEnd/>
                      <a:tailEnd/>
                    </a:ln>
                  </pic:spPr>
                </pic:pic>
              </a:graphicData>
            </a:graphic>
          </wp:inline>
        </w:drawing>
      </w:r>
    </w:p>
    <w:p w:rsidR="004D16BE" w:rsidRPr="00F92ABC" w:rsidRDefault="004D16BE" w:rsidP="004D16BE">
      <w:pPr>
        <w:rPr>
          <w:sz w:val="22"/>
          <w:szCs w:val="22"/>
        </w:rPr>
      </w:pPr>
      <w:r w:rsidRPr="00F92ABC">
        <w:rPr>
          <w:sz w:val="22"/>
          <w:szCs w:val="22"/>
        </w:rPr>
        <w:t>Note that a new session may be needed using t</w:t>
      </w:r>
      <w:r w:rsidR="009A2566">
        <w:rPr>
          <w:sz w:val="22"/>
          <w:szCs w:val="22"/>
        </w:rPr>
        <w:t xml:space="preserve">he Host IP address of </w:t>
      </w:r>
      <w:r w:rsidR="009A2566" w:rsidRPr="009A2566">
        <w:rPr>
          <w:color w:val="7030A0"/>
          <w:sz w:val="22"/>
          <w:szCs w:val="22"/>
        </w:rPr>
        <w:t>130.184.26</w:t>
      </w:r>
      <w:r w:rsidRPr="009A2566">
        <w:rPr>
          <w:color w:val="7030A0"/>
          <w:sz w:val="22"/>
          <w:szCs w:val="22"/>
        </w:rPr>
        <w:t>.1</w:t>
      </w:r>
      <w:r w:rsidR="009A2566" w:rsidRPr="009A2566">
        <w:rPr>
          <w:color w:val="7030A0"/>
          <w:sz w:val="22"/>
          <w:szCs w:val="22"/>
        </w:rPr>
        <w:t>4</w:t>
      </w:r>
      <w:r w:rsidRPr="009A2566">
        <w:rPr>
          <w:color w:val="7030A0"/>
          <w:sz w:val="22"/>
          <w:szCs w:val="22"/>
        </w:rPr>
        <w:t>8.</w:t>
      </w:r>
      <w:r w:rsidRPr="00F92ABC">
        <w:rPr>
          <w:sz w:val="22"/>
          <w:szCs w:val="22"/>
        </w:rPr>
        <w:t xml:space="preserve">  If your host name is different, then perform these steps:</w:t>
      </w:r>
    </w:p>
    <w:p w:rsidR="004D16BE" w:rsidRPr="00F92ABC" w:rsidRDefault="004D16BE" w:rsidP="004D16BE">
      <w:pPr>
        <w:rPr>
          <w:sz w:val="22"/>
          <w:szCs w:val="22"/>
        </w:rPr>
      </w:pPr>
    </w:p>
    <w:p w:rsidR="00D00878" w:rsidRPr="00F92ABC" w:rsidRDefault="004D16BE" w:rsidP="004D16BE">
      <w:pPr>
        <w:rPr>
          <w:sz w:val="22"/>
          <w:szCs w:val="22"/>
        </w:rPr>
      </w:pPr>
      <w:r w:rsidRPr="00F92ABC">
        <w:rPr>
          <w:sz w:val="22"/>
          <w:szCs w:val="22"/>
        </w:rPr>
        <w:t>Click the New button and when the pop up window opens, enter a session name (</w:t>
      </w:r>
      <w:proofErr w:type="spellStart"/>
      <w:r w:rsidRPr="00F92ABC">
        <w:rPr>
          <w:sz w:val="22"/>
          <w:szCs w:val="22"/>
        </w:rPr>
        <w:t>ZUAFNew</w:t>
      </w:r>
      <w:proofErr w:type="spellEnd"/>
      <w:r w:rsidRPr="00F92ABC">
        <w:rPr>
          <w:sz w:val="22"/>
          <w:szCs w:val="22"/>
        </w:rPr>
        <w:t xml:space="preserve"> is shown but this is a user defined name so enter a name that you prefer) and click the OK button to open the following window.  Fill in the Host Name as indicated below.  It needs to be enterprise.uark.edu.  </w:t>
      </w:r>
    </w:p>
    <w:p w:rsidR="004D16BE" w:rsidRDefault="009B5D92" w:rsidP="004D16BE">
      <w:pPr>
        <w:rPr>
          <w:sz w:val="22"/>
          <w:szCs w:val="22"/>
        </w:rPr>
      </w:pPr>
      <w:r>
        <w:rPr>
          <w:noProof/>
          <w:sz w:val="22"/>
          <w:szCs w:val="22"/>
        </w:rPr>
        <mc:AlternateContent>
          <mc:Choice Requires="wps">
            <w:drawing>
              <wp:anchor distT="0" distB="0" distL="114300" distR="114300" simplePos="0" relativeHeight="251660288" behindDoc="0" locked="0" layoutInCell="1" allowOverlap="1">
                <wp:simplePos x="0" y="0"/>
                <wp:positionH relativeFrom="column">
                  <wp:posOffset>3272790</wp:posOffset>
                </wp:positionH>
                <wp:positionV relativeFrom="paragraph">
                  <wp:posOffset>756920</wp:posOffset>
                </wp:positionV>
                <wp:extent cx="1904365" cy="661035"/>
                <wp:effectExtent l="72390" t="128270" r="33020" b="29845"/>
                <wp:wrapNone/>
                <wp:docPr id="2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4365" cy="661035"/>
                        </a:xfrm>
                        <a:prstGeom prst="line">
                          <a:avLst/>
                        </a:prstGeom>
                        <a:noFill/>
                        <a:ln w="5715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59.6pt" to="407.65pt,1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" strokecolor="red" strokeweight="4.5pt">
                <v:stroke dashstyle="dash" endarrow="block"/>
              </v:line>
            </w:pict>
          </mc:Fallback>
        </mc:AlternateContent>
      </w:r>
      <w:r>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4824730</wp:posOffset>
                </wp:positionH>
                <wp:positionV relativeFrom="paragraph">
                  <wp:posOffset>1070610</wp:posOffset>
                </wp:positionV>
                <wp:extent cx="1523365" cy="571500"/>
                <wp:effectExtent l="5080" t="13335" r="5080" b="5715"/>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571500"/>
                        </a:xfrm>
                        <a:prstGeom prst="rect">
                          <a:avLst/>
                        </a:prstGeom>
                        <a:solidFill>
                          <a:srgbClr val="FFFFFF"/>
                        </a:solidFill>
                        <a:ln w="9525">
                          <a:solidFill>
                            <a:srgbClr val="000000"/>
                          </a:solidFill>
                          <a:miter lim="800000"/>
                          <a:headEnd/>
                          <a:tailEnd/>
                        </a:ln>
                      </wps:spPr>
                      <wps:txbx>
                        <w:txbxContent>
                          <w:p w:rsidR="001A738C" w:rsidRDefault="001A738C" w:rsidP="004D16BE">
                            <w:r>
                              <w:t>Change to 130.184.26.148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79.9pt;margin-top:84.3pt;width:119.9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">
                <v:textbox>
                  <w:txbxContent>
                    <w:p w:rsidR="007F17EB" w:rsidRDefault="00334C24" w:rsidP="004D16BE">
                      <w:r>
                        <w:t>Change to 130.184.26</w:t>
                      </w:r>
                      <w:r w:rsidR="007F17EB">
                        <w:t>.1</w:t>
                      </w:r>
                      <w:r>
                        <w:t>4</w:t>
                      </w:r>
                      <w:r w:rsidR="007F17EB">
                        <w:t>8</w:t>
                      </w:r>
                    </w:p>
                  </w:txbxContent>
                </v:textbox>
              </v:shape>
            </w:pict>
          </mc:Fallback>
        </mc:AlternateContent>
      </w:r>
      <w:r w:rsidR="004D16BE" w:rsidRPr="00F92ABC">
        <w:rPr>
          <w:sz w:val="22"/>
          <w:szCs w:val="22"/>
        </w:rPr>
        <w:t xml:space="preserve"> </w:t>
      </w:r>
      <w:r w:rsidR="00334C24">
        <w:rPr>
          <w:noProof/>
          <w:sz w:val="22"/>
          <w:szCs w:val="22"/>
        </w:rPr>
        <w:drawing>
          <wp:inline distT="0" distB="0" distL="0" distR="0">
            <wp:extent cx="5222902" cy="3010619"/>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238445" cy="3019578"/>
                    </a:xfrm>
                    <a:prstGeom prst="rect">
                      <a:avLst/>
                    </a:prstGeom>
                    <a:noFill/>
                    <a:ln w="9525">
                      <a:noFill/>
                      <a:miter lim="800000"/>
                      <a:headEnd/>
                      <a:tailEnd/>
                    </a:ln>
                  </pic:spPr>
                </pic:pic>
              </a:graphicData>
            </a:graphic>
          </wp:inline>
        </w:drawing>
      </w:r>
    </w:p>
    <w:p w:rsidR="004D16BE" w:rsidRPr="00F92ABC" w:rsidRDefault="004D16BE" w:rsidP="004D16BE">
      <w:pPr>
        <w:rPr>
          <w:sz w:val="22"/>
          <w:szCs w:val="22"/>
        </w:rPr>
      </w:pPr>
      <w:r w:rsidRPr="00F92ABC">
        <w:rPr>
          <w:sz w:val="22"/>
          <w:szCs w:val="22"/>
        </w:rPr>
        <w:lastRenderedPageBreak/>
        <w:t xml:space="preserve">Next, click on Security in the left panel of this screen.  This should take you to the following screen.  The box to the left of Enable Secure Connection should be </w:t>
      </w:r>
      <w:r w:rsidRPr="00F92ABC">
        <w:rPr>
          <w:sz w:val="22"/>
          <w:szCs w:val="22"/>
          <w:u w:val="single"/>
        </w:rPr>
        <w:t>unchecked</w:t>
      </w:r>
      <w:r w:rsidRPr="00F92ABC">
        <w:rPr>
          <w:sz w:val="22"/>
          <w:szCs w:val="22"/>
        </w:rPr>
        <w:t xml:space="preserve"> as shown below.  If it is checked, then uncheck it.</w:t>
      </w:r>
    </w:p>
    <w:p w:rsidR="004D16BE" w:rsidRPr="00F92ABC" w:rsidRDefault="009B5D92" w:rsidP="004D16BE">
      <w:pPr>
        <w:rPr>
          <w:sz w:val="22"/>
          <w:szCs w:val="22"/>
        </w:rPr>
      </w:pPr>
      <w:r>
        <w:rPr>
          <w:noProof/>
          <w:sz w:val="22"/>
          <w:szCs w:val="22"/>
        </w:rPr>
        <mc:AlternateContent>
          <mc:Choice Requires="wps">
            <w:drawing>
              <wp:anchor distT="0" distB="0" distL="114300" distR="114300" simplePos="0" relativeHeight="251666432" behindDoc="0" locked="0" layoutInCell="1" allowOverlap="1">
                <wp:simplePos x="0" y="0"/>
                <wp:positionH relativeFrom="column">
                  <wp:posOffset>3886200</wp:posOffset>
                </wp:positionH>
                <wp:positionV relativeFrom="paragraph">
                  <wp:posOffset>1430020</wp:posOffset>
                </wp:positionV>
                <wp:extent cx="990600" cy="476250"/>
                <wp:effectExtent l="9525" t="10795" r="9525" b="8255"/>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76250"/>
                        </a:xfrm>
                        <a:prstGeom prst="rect">
                          <a:avLst/>
                        </a:prstGeom>
                        <a:solidFill>
                          <a:srgbClr val="FFFFFF"/>
                        </a:solidFill>
                        <a:ln w="9525">
                          <a:solidFill>
                            <a:srgbClr val="000000"/>
                          </a:solidFill>
                          <a:miter lim="800000"/>
                          <a:headEnd/>
                          <a:tailEnd/>
                        </a:ln>
                      </wps:spPr>
                      <wps:txbx>
                        <w:txbxContent>
                          <w:p w:rsidR="001A738C" w:rsidRDefault="001A738C" w:rsidP="004D16BE">
                            <w:proofErr w:type="gramStart"/>
                            <w:r>
                              <w:t>MUST be unchecked.</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306pt;margin-top:112.6pt;width:78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">
                <v:textbox>
                  <w:txbxContent>
                    <w:p w:rsidR="007F17EB" w:rsidRDefault="007F17EB" w:rsidP="004D16BE">
                      <w:r>
                        <w:t>MUST be unchecked.</w:t>
                      </w:r>
                    </w:p>
                  </w:txbxContent>
                </v:textbox>
              </v:shape>
            </w:pict>
          </mc:Fallback>
        </mc:AlternateContent>
      </w:r>
      <w:r>
        <w:rPr>
          <w:noProof/>
          <w:sz w:val="22"/>
          <w:szCs w:val="22"/>
        </w:rPr>
        <mc:AlternateContent>
          <mc:Choice Requires="wps">
            <w:drawing>
              <wp:anchor distT="0" distB="0" distL="114300" distR="114300" simplePos="0" relativeHeight="251665408" behindDoc="0" locked="0" layoutInCell="1" allowOverlap="1">
                <wp:simplePos x="0" y="0"/>
                <wp:positionH relativeFrom="column">
                  <wp:posOffset>1676400</wp:posOffset>
                </wp:positionH>
                <wp:positionV relativeFrom="paragraph">
                  <wp:posOffset>712470</wp:posOffset>
                </wp:positionV>
                <wp:extent cx="1904365" cy="752475"/>
                <wp:effectExtent l="76200" t="121920" r="29210" b="30480"/>
                <wp:wrapNone/>
                <wp:docPr id="2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4365" cy="752475"/>
                        </a:xfrm>
                        <a:prstGeom prst="line">
                          <a:avLst/>
                        </a:prstGeom>
                        <a:noFill/>
                        <a:ln w="5715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56.1pt" to="281.95pt,1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" strokecolor="red" strokeweight="4.5pt">
                <v:stroke dashstyle="dash" endarrow="block"/>
              </v:line>
            </w:pict>
          </mc:Fallback>
        </mc:AlternateContent>
      </w:r>
      <w:r w:rsidR="004D16BE" w:rsidRPr="00F92ABC">
        <w:rPr>
          <w:noProof/>
          <w:sz w:val="22"/>
          <w:szCs w:val="22"/>
        </w:rPr>
        <w:drawing>
          <wp:inline distT="0" distB="0" distL="0" distR="0">
            <wp:extent cx="5262245" cy="360553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262245" cy="3605530"/>
                    </a:xfrm>
                    <a:prstGeom prst="rect">
                      <a:avLst/>
                    </a:prstGeom>
                    <a:noFill/>
                    <a:ln w="9525">
                      <a:noFill/>
                      <a:miter lim="800000"/>
                      <a:headEnd/>
                      <a:tailEnd/>
                    </a:ln>
                  </pic:spPr>
                </pic:pic>
              </a:graphicData>
            </a:graphic>
          </wp:inline>
        </w:drawing>
      </w:r>
    </w:p>
    <w:p w:rsidR="004D16BE" w:rsidRPr="00F92ABC" w:rsidRDefault="004D16BE" w:rsidP="004D16BE">
      <w:pPr>
        <w:rPr>
          <w:sz w:val="22"/>
          <w:szCs w:val="22"/>
        </w:rPr>
      </w:pPr>
    </w:p>
    <w:p w:rsidR="004D16BE" w:rsidRPr="00F92ABC" w:rsidRDefault="004D16BE" w:rsidP="004D16BE">
      <w:pPr>
        <w:rPr>
          <w:sz w:val="22"/>
          <w:szCs w:val="22"/>
        </w:rPr>
      </w:pPr>
      <w:r w:rsidRPr="00F92ABC">
        <w:rPr>
          <w:sz w:val="22"/>
          <w:szCs w:val="22"/>
        </w:rPr>
        <w:t xml:space="preserve">Click OK.  Now you can access the Enterprise </w:t>
      </w:r>
      <w:proofErr w:type="spellStart"/>
      <w:r w:rsidRPr="00F92ABC">
        <w:rPr>
          <w:sz w:val="22"/>
          <w:szCs w:val="22"/>
        </w:rPr>
        <w:t>zSeries</w:t>
      </w:r>
      <w:proofErr w:type="spellEnd"/>
      <w:r w:rsidRPr="00F92ABC">
        <w:rPr>
          <w:sz w:val="22"/>
          <w:szCs w:val="22"/>
        </w:rPr>
        <w:t xml:space="preserve"> 900 by selecting this name in the Session Name drop down box on the initial log on screen.</w:t>
      </w:r>
    </w:p>
    <w:p w:rsidR="004D16BE" w:rsidRPr="00F92ABC" w:rsidRDefault="004D16BE" w:rsidP="004D16BE">
      <w:pPr>
        <w:rPr>
          <w:sz w:val="22"/>
          <w:szCs w:val="22"/>
        </w:rPr>
      </w:pPr>
    </w:p>
    <w:p w:rsidR="004D16BE" w:rsidRPr="00F92ABC" w:rsidRDefault="004D16BE" w:rsidP="004D16BE">
      <w:pPr>
        <w:rPr>
          <w:sz w:val="22"/>
          <w:szCs w:val="22"/>
        </w:rPr>
      </w:pPr>
      <w:r w:rsidRPr="00F92ABC">
        <w:rPr>
          <w:sz w:val="22"/>
          <w:szCs w:val="22"/>
        </w:rPr>
        <w:t xml:space="preserve">Now click the </w:t>
      </w:r>
      <w:r w:rsidRPr="00F92ABC">
        <w:rPr>
          <w:b/>
          <w:sz w:val="22"/>
          <w:szCs w:val="22"/>
        </w:rPr>
        <w:t>Connect</w:t>
      </w:r>
      <w:r w:rsidRPr="00F92ABC">
        <w:rPr>
          <w:sz w:val="22"/>
          <w:szCs w:val="22"/>
        </w:rPr>
        <w:t xml:space="preserve"> button.  </w:t>
      </w:r>
    </w:p>
    <w:p w:rsidR="00FB5049" w:rsidRDefault="00FB5049" w:rsidP="004D16BE">
      <w:pPr>
        <w:rPr>
          <w:sz w:val="22"/>
          <w:szCs w:val="22"/>
        </w:rPr>
      </w:pPr>
    </w:p>
    <w:p w:rsidR="00FB5049" w:rsidRDefault="00FB5049" w:rsidP="004D16BE">
      <w:pPr>
        <w:rPr>
          <w:sz w:val="22"/>
          <w:szCs w:val="22"/>
        </w:rPr>
      </w:pPr>
      <w:r>
        <w:rPr>
          <w:noProof/>
        </w:rPr>
        <w:drawing>
          <wp:anchor distT="0" distB="0" distL="114300" distR="114300" simplePos="0" relativeHeight="251671552" behindDoc="0" locked="0" layoutInCell="1" allowOverlap="1" wp14:anchorId="433713D3" wp14:editId="33006111">
            <wp:simplePos x="0" y="0"/>
            <wp:positionH relativeFrom="column">
              <wp:posOffset>1459230</wp:posOffset>
            </wp:positionH>
            <wp:positionV relativeFrom="paragraph">
              <wp:posOffset>-1905</wp:posOffset>
            </wp:positionV>
            <wp:extent cx="4919345" cy="320929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919345" cy="3209290"/>
                    </a:xfrm>
                    <a:prstGeom prst="rect">
                      <a:avLst/>
                    </a:prstGeom>
                  </pic:spPr>
                </pic:pic>
              </a:graphicData>
            </a:graphic>
            <wp14:sizeRelH relativeFrom="margin">
              <wp14:pctWidth>0</wp14:pctWidth>
            </wp14:sizeRelH>
            <wp14:sizeRelV relativeFrom="margin">
              <wp14:pctHeight>0</wp14:pctHeight>
            </wp14:sizeRelV>
          </wp:anchor>
        </w:drawing>
      </w:r>
    </w:p>
    <w:p w:rsidR="00FB5049" w:rsidRDefault="00FB5049" w:rsidP="004D16BE">
      <w:pPr>
        <w:rPr>
          <w:sz w:val="22"/>
          <w:szCs w:val="22"/>
        </w:rPr>
      </w:pPr>
    </w:p>
    <w:p w:rsidR="004D16BE" w:rsidRPr="00F92ABC" w:rsidRDefault="004D16BE" w:rsidP="004D16BE">
      <w:pPr>
        <w:rPr>
          <w:sz w:val="22"/>
          <w:szCs w:val="22"/>
        </w:rPr>
      </w:pPr>
      <w:proofErr w:type="gramStart"/>
      <w:r w:rsidRPr="00F92ABC">
        <w:rPr>
          <w:sz w:val="22"/>
          <w:szCs w:val="22"/>
        </w:rPr>
        <w:t>If you see this screen…</w:t>
      </w:r>
      <w:proofErr w:type="gramEnd"/>
    </w:p>
    <w:p w:rsidR="001A738C" w:rsidRDefault="001A738C" w:rsidP="004D16BE">
      <w:pPr>
        <w:rPr>
          <w:sz w:val="22"/>
          <w:szCs w:val="22"/>
        </w:rPr>
      </w:pPr>
    </w:p>
    <w:p w:rsidR="001A738C" w:rsidRDefault="001A738C" w:rsidP="004D16BE">
      <w:pPr>
        <w:rPr>
          <w:sz w:val="22"/>
          <w:szCs w:val="22"/>
        </w:rPr>
      </w:pPr>
    </w:p>
    <w:p w:rsidR="00FB5049" w:rsidRDefault="00D00878" w:rsidP="004D16BE">
      <w:pPr>
        <w:rPr>
          <w:sz w:val="22"/>
          <w:szCs w:val="22"/>
        </w:rPr>
      </w:pPr>
      <w:proofErr w:type="gramStart"/>
      <w:r>
        <w:rPr>
          <w:sz w:val="22"/>
          <w:szCs w:val="22"/>
        </w:rPr>
        <w:t>t</w:t>
      </w:r>
      <w:r w:rsidR="004D16BE" w:rsidRPr="00F92ABC">
        <w:rPr>
          <w:sz w:val="22"/>
          <w:szCs w:val="22"/>
        </w:rPr>
        <w:t>hen</w:t>
      </w:r>
      <w:proofErr w:type="gramEnd"/>
      <w:r w:rsidR="004D16BE" w:rsidRPr="00F92ABC">
        <w:rPr>
          <w:sz w:val="22"/>
          <w:szCs w:val="22"/>
        </w:rPr>
        <w:t xml:space="preserve"> you need to type </w:t>
      </w:r>
    </w:p>
    <w:p w:rsidR="00FB5049" w:rsidRDefault="00FB5049" w:rsidP="004D16BE">
      <w:pPr>
        <w:rPr>
          <w:sz w:val="22"/>
          <w:szCs w:val="22"/>
        </w:rPr>
      </w:pPr>
      <w:r w:rsidRPr="00FB5049">
        <w:rPr>
          <w:b/>
          <w:i/>
          <w:sz w:val="22"/>
          <w:szCs w:val="22"/>
        </w:rPr>
        <w:t xml:space="preserve">L </w:t>
      </w:r>
      <w:r w:rsidR="004D16BE" w:rsidRPr="00FB5049">
        <w:rPr>
          <w:b/>
          <w:i/>
          <w:sz w:val="22"/>
          <w:szCs w:val="22"/>
        </w:rPr>
        <w:t>TSO</w:t>
      </w:r>
      <w:r w:rsidR="004D16BE" w:rsidRPr="00F92ABC">
        <w:rPr>
          <w:sz w:val="22"/>
          <w:szCs w:val="22"/>
        </w:rPr>
        <w:t xml:space="preserve"> </w:t>
      </w:r>
    </w:p>
    <w:p w:rsidR="004D16BE" w:rsidRPr="00F92ABC" w:rsidRDefault="004D16BE" w:rsidP="004D16BE">
      <w:pPr>
        <w:rPr>
          <w:sz w:val="22"/>
          <w:szCs w:val="22"/>
        </w:rPr>
      </w:pPr>
      <w:proofErr w:type="gramStart"/>
      <w:r w:rsidRPr="00F92ABC">
        <w:rPr>
          <w:sz w:val="22"/>
          <w:szCs w:val="22"/>
        </w:rPr>
        <w:t>and</w:t>
      </w:r>
      <w:proofErr w:type="gramEnd"/>
      <w:r w:rsidRPr="00F92ABC">
        <w:rPr>
          <w:sz w:val="22"/>
          <w:szCs w:val="22"/>
        </w:rPr>
        <w:t xml:space="preserve"> press enter to see the following screen:</w:t>
      </w:r>
    </w:p>
    <w:p w:rsidR="004D16BE" w:rsidRDefault="004D16BE" w:rsidP="004D16BE">
      <w:pPr>
        <w:rPr>
          <w:sz w:val="22"/>
          <w:szCs w:val="22"/>
        </w:rPr>
      </w:pPr>
    </w:p>
    <w:p w:rsidR="00D00878" w:rsidRDefault="00D00878" w:rsidP="004D16BE">
      <w:pPr>
        <w:rPr>
          <w:sz w:val="22"/>
          <w:szCs w:val="22"/>
        </w:rPr>
      </w:pPr>
    </w:p>
    <w:p w:rsidR="00D00878" w:rsidRPr="00F92ABC" w:rsidRDefault="00D00878" w:rsidP="004D16BE">
      <w:pPr>
        <w:rPr>
          <w:sz w:val="22"/>
          <w:szCs w:val="22"/>
        </w:rPr>
      </w:pPr>
    </w:p>
    <w:p w:rsidR="004D16BE" w:rsidRPr="00F92ABC" w:rsidRDefault="004D16BE" w:rsidP="004D16BE">
      <w:pPr>
        <w:rPr>
          <w:sz w:val="22"/>
          <w:szCs w:val="22"/>
        </w:rPr>
      </w:pPr>
      <w:r w:rsidRPr="00F92ABC">
        <w:rPr>
          <w:noProof/>
          <w:sz w:val="22"/>
          <w:szCs w:val="22"/>
        </w:rPr>
        <w:lastRenderedPageBreak/>
        <w:drawing>
          <wp:inline distT="0" distB="0" distL="0" distR="0">
            <wp:extent cx="4270375" cy="150939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r="46039" b="75482"/>
                    <a:stretch>
                      <a:fillRect/>
                    </a:stretch>
                  </pic:blipFill>
                  <pic:spPr bwMode="auto">
                    <a:xfrm>
                      <a:off x="0" y="0"/>
                      <a:ext cx="4270375" cy="1509395"/>
                    </a:xfrm>
                    <a:prstGeom prst="rect">
                      <a:avLst/>
                    </a:prstGeom>
                    <a:noFill/>
                    <a:ln w="9525">
                      <a:noFill/>
                      <a:miter lim="800000"/>
                      <a:headEnd/>
                      <a:tailEnd/>
                    </a:ln>
                  </pic:spPr>
                </pic:pic>
              </a:graphicData>
            </a:graphic>
          </wp:inline>
        </w:drawing>
      </w:r>
    </w:p>
    <w:p w:rsidR="004D16BE" w:rsidRPr="00F92ABC" w:rsidRDefault="004D16BE" w:rsidP="004D16BE">
      <w:pPr>
        <w:rPr>
          <w:sz w:val="22"/>
          <w:szCs w:val="22"/>
        </w:rPr>
      </w:pPr>
    </w:p>
    <w:p w:rsidR="00FB5049" w:rsidRPr="00F92ABC" w:rsidRDefault="004D16BE" w:rsidP="00FB5049">
      <w:pPr>
        <w:rPr>
          <w:sz w:val="22"/>
          <w:szCs w:val="22"/>
        </w:rPr>
      </w:pPr>
      <w:r w:rsidRPr="00F92ABC">
        <w:rPr>
          <w:sz w:val="22"/>
          <w:szCs w:val="22"/>
        </w:rPr>
        <w:t xml:space="preserve">This is where you enter your user </w:t>
      </w:r>
      <w:proofErr w:type="spellStart"/>
      <w:r w:rsidRPr="00F92ABC">
        <w:rPr>
          <w:sz w:val="22"/>
          <w:szCs w:val="22"/>
        </w:rPr>
        <w:t>User</w:t>
      </w:r>
      <w:r w:rsidR="00FB5049">
        <w:rPr>
          <w:sz w:val="22"/>
          <w:szCs w:val="22"/>
        </w:rPr>
        <w:t>id</w:t>
      </w:r>
      <w:proofErr w:type="spellEnd"/>
      <w:r w:rsidR="00FB5049">
        <w:rPr>
          <w:sz w:val="22"/>
          <w:szCs w:val="22"/>
        </w:rPr>
        <w:t xml:space="preserve"> provided by your instructor and press the enter key.  You will bet the screen shown below.  </w:t>
      </w:r>
      <w:r w:rsidR="00FB5049" w:rsidRPr="00F92ABC">
        <w:rPr>
          <w:sz w:val="22"/>
          <w:szCs w:val="22"/>
        </w:rPr>
        <w:t>Note a couple of entries on the screen.  First, in the upper right, you see RACF logon parameters.  RACF (Resource A</w:t>
      </w:r>
      <w:r w:rsidR="00FB5049">
        <w:rPr>
          <w:sz w:val="22"/>
          <w:szCs w:val="22"/>
        </w:rPr>
        <w:t>ccess</w:t>
      </w:r>
      <w:r w:rsidR="00FB5049" w:rsidRPr="00F92ABC">
        <w:rPr>
          <w:sz w:val="22"/>
          <w:szCs w:val="22"/>
        </w:rPr>
        <w:t xml:space="preserve"> Control Facility) is considered by many to be the most secure system in the world.  To date, there has never been a confirmed virus on an IBM mainframe.  </w:t>
      </w:r>
    </w:p>
    <w:p w:rsidR="004D16BE" w:rsidRPr="00F92ABC" w:rsidRDefault="004D16BE" w:rsidP="004D16BE">
      <w:pPr>
        <w:rPr>
          <w:sz w:val="22"/>
          <w:szCs w:val="22"/>
        </w:rPr>
      </w:pPr>
    </w:p>
    <w:p w:rsidR="004D16BE" w:rsidRPr="00F92ABC" w:rsidRDefault="004D16BE" w:rsidP="004D16BE">
      <w:pPr>
        <w:rPr>
          <w:sz w:val="22"/>
          <w:szCs w:val="22"/>
        </w:rPr>
      </w:pPr>
      <w:r w:rsidRPr="00F92ABC">
        <w:rPr>
          <w:noProof/>
          <w:sz w:val="22"/>
          <w:szCs w:val="22"/>
        </w:rPr>
        <w:drawing>
          <wp:inline distT="0" distB="0" distL="0" distR="0">
            <wp:extent cx="5934710" cy="4020185"/>
            <wp:effectExtent l="1905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934710" cy="4020185"/>
                    </a:xfrm>
                    <a:prstGeom prst="rect">
                      <a:avLst/>
                    </a:prstGeom>
                    <a:noFill/>
                    <a:ln w="9525">
                      <a:noFill/>
                      <a:miter lim="800000"/>
                      <a:headEnd/>
                      <a:tailEnd/>
                    </a:ln>
                  </pic:spPr>
                </pic:pic>
              </a:graphicData>
            </a:graphic>
          </wp:inline>
        </w:drawing>
      </w:r>
    </w:p>
    <w:p w:rsidR="004D16BE" w:rsidRPr="00F92ABC" w:rsidRDefault="004D16BE" w:rsidP="004D16BE">
      <w:pPr>
        <w:rPr>
          <w:sz w:val="22"/>
          <w:szCs w:val="22"/>
        </w:rPr>
      </w:pPr>
    </w:p>
    <w:p w:rsidR="00FB5049" w:rsidRDefault="00FB5049" w:rsidP="004D16BE">
      <w:pPr>
        <w:rPr>
          <w:sz w:val="22"/>
          <w:szCs w:val="22"/>
        </w:rPr>
      </w:pPr>
    </w:p>
    <w:p w:rsidR="004D16BE" w:rsidRPr="00F92ABC" w:rsidRDefault="004D16BE" w:rsidP="004D16BE">
      <w:pPr>
        <w:rPr>
          <w:sz w:val="22"/>
          <w:szCs w:val="22"/>
        </w:rPr>
      </w:pPr>
      <w:r w:rsidRPr="00F92ABC">
        <w:rPr>
          <w:sz w:val="22"/>
          <w:szCs w:val="22"/>
        </w:rPr>
        <w:t>After entering your password and pressing the enter key, the following window opens.</w:t>
      </w:r>
    </w:p>
    <w:p w:rsidR="004D16BE" w:rsidRDefault="004D16BE" w:rsidP="004D16BE">
      <w:pPr>
        <w:rPr>
          <w:sz w:val="22"/>
          <w:szCs w:val="22"/>
        </w:rPr>
      </w:pPr>
    </w:p>
    <w:p w:rsidR="00FB5049" w:rsidRDefault="00FB5049" w:rsidP="004D16BE">
      <w:pPr>
        <w:rPr>
          <w:b/>
          <w:i/>
          <w:sz w:val="22"/>
          <w:szCs w:val="22"/>
        </w:rPr>
      </w:pPr>
      <w:r w:rsidRPr="00FB5049">
        <w:rPr>
          <w:b/>
          <w:i/>
          <w:sz w:val="22"/>
          <w:szCs w:val="22"/>
        </w:rPr>
        <w:t>N</w:t>
      </w:r>
      <w:r>
        <w:rPr>
          <w:b/>
          <w:i/>
          <w:sz w:val="22"/>
          <w:szCs w:val="22"/>
        </w:rPr>
        <w:t>ote that p</w:t>
      </w:r>
      <w:r w:rsidRPr="00FB5049">
        <w:rPr>
          <w:b/>
          <w:i/>
          <w:sz w:val="22"/>
          <w:szCs w:val="22"/>
        </w:rPr>
        <w:t>asswords must be 8 characters of less.</w:t>
      </w:r>
      <w:r>
        <w:rPr>
          <w:b/>
          <w:i/>
          <w:sz w:val="22"/>
          <w:szCs w:val="22"/>
        </w:rPr>
        <w:t xml:space="preserve">  </w:t>
      </w:r>
    </w:p>
    <w:p w:rsidR="00FB5049" w:rsidRDefault="00FB5049" w:rsidP="004D16BE">
      <w:pPr>
        <w:rPr>
          <w:b/>
          <w:i/>
          <w:sz w:val="22"/>
          <w:szCs w:val="22"/>
        </w:rPr>
      </w:pPr>
    </w:p>
    <w:p w:rsidR="00FB5049" w:rsidRDefault="00FB5049" w:rsidP="004D16BE">
      <w:pPr>
        <w:rPr>
          <w:sz w:val="22"/>
          <w:szCs w:val="22"/>
        </w:rPr>
      </w:pPr>
      <w:r>
        <w:rPr>
          <w:noProof/>
        </w:rPr>
        <w:lastRenderedPageBreak/>
        <w:drawing>
          <wp:inline distT="0" distB="0" distL="0" distR="0" wp14:anchorId="721551C5" wp14:editId="0626B54A">
            <wp:extent cx="5419048" cy="3942857"/>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19048" cy="3942857"/>
                    </a:xfrm>
                    <a:prstGeom prst="rect">
                      <a:avLst/>
                    </a:prstGeom>
                  </pic:spPr>
                </pic:pic>
              </a:graphicData>
            </a:graphic>
          </wp:inline>
        </w:drawing>
      </w:r>
    </w:p>
    <w:p w:rsidR="00FB5049" w:rsidRDefault="00FB5049" w:rsidP="004D16BE">
      <w:pPr>
        <w:rPr>
          <w:sz w:val="22"/>
          <w:szCs w:val="22"/>
        </w:rPr>
      </w:pPr>
    </w:p>
    <w:p w:rsidR="00FB5049" w:rsidRDefault="00FB5049" w:rsidP="004D16BE">
      <w:pPr>
        <w:rPr>
          <w:sz w:val="22"/>
          <w:szCs w:val="22"/>
        </w:rPr>
      </w:pPr>
      <w:r>
        <w:rPr>
          <w:sz w:val="22"/>
          <w:szCs w:val="22"/>
        </w:rPr>
        <w:t>RACF forces you to change your password on the first login.  Remember—8 characters of less.</w:t>
      </w:r>
    </w:p>
    <w:p w:rsidR="00FB5049" w:rsidRDefault="00FB5049" w:rsidP="004D16BE">
      <w:pPr>
        <w:rPr>
          <w:sz w:val="22"/>
          <w:szCs w:val="22"/>
        </w:rPr>
      </w:pPr>
    </w:p>
    <w:p w:rsidR="00FB5049" w:rsidRDefault="00FB5049" w:rsidP="004D16BE">
      <w:pPr>
        <w:rPr>
          <w:sz w:val="22"/>
          <w:szCs w:val="22"/>
        </w:rPr>
      </w:pPr>
      <w:r>
        <w:rPr>
          <w:sz w:val="22"/>
          <w:szCs w:val="22"/>
        </w:rPr>
        <w:t>Enter a new password and press the enter key.  At the top of the screen, you will be asked to confirm the new password—thus, enter it again and press the enter key.</w:t>
      </w:r>
    </w:p>
    <w:p w:rsidR="00FB5049" w:rsidRDefault="00FB5049" w:rsidP="004D16BE">
      <w:pPr>
        <w:rPr>
          <w:sz w:val="22"/>
          <w:szCs w:val="22"/>
        </w:rPr>
      </w:pPr>
    </w:p>
    <w:p w:rsidR="00FB5049" w:rsidRDefault="00FB5049" w:rsidP="004D16BE">
      <w:pPr>
        <w:rPr>
          <w:sz w:val="22"/>
          <w:szCs w:val="22"/>
        </w:rPr>
      </w:pPr>
      <w:r>
        <w:rPr>
          <w:noProof/>
        </w:rPr>
        <w:drawing>
          <wp:inline distT="0" distB="0" distL="0" distR="0" wp14:anchorId="61DE8F91" wp14:editId="7554F272">
            <wp:extent cx="5438096" cy="1295238"/>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38096" cy="1295238"/>
                    </a:xfrm>
                    <a:prstGeom prst="rect">
                      <a:avLst/>
                    </a:prstGeom>
                  </pic:spPr>
                </pic:pic>
              </a:graphicData>
            </a:graphic>
          </wp:inline>
        </w:drawing>
      </w:r>
    </w:p>
    <w:p w:rsidR="00FB5049" w:rsidRDefault="00FB5049" w:rsidP="004D16BE">
      <w:pPr>
        <w:rPr>
          <w:sz w:val="22"/>
          <w:szCs w:val="22"/>
        </w:rPr>
      </w:pPr>
    </w:p>
    <w:p w:rsidR="00FB5049" w:rsidRDefault="00FB5049" w:rsidP="004D16BE">
      <w:pPr>
        <w:rPr>
          <w:sz w:val="22"/>
          <w:szCs w:val="22"/>
        </w:rPr>
      </w:pPr>
      <w:r>
        <w:rPr>
          <w:sz w:val="22"/>
          <w:szCs w:val="22"/>
        </w:rPr>
        <w:t>You should then get a screen similar to the one below.</w:t>
      </w:r>
    </w:p>
    <w:p w:rsidR="00FB5049" w:rsidRDefault="00FB5049" w:rsidP="004D16BE">
      <w:pPr>
        <w:rPr>
          <w:sz w:val="22"/>
          <w:szCs w:val="22"/>
        </w:rPr>
      </w:pPr>
    </w:p>
    <w:p w:rsidR="004D16BE" w:rsidRDefault="00FB5049" w:rsidP="004D16BE">
      <w:pPr>
        <w:rPr>
          <w:sz w:val="22"/>
          <w:szCs w:val="22"/>
        </w:rPr>
      </w:pPr>
      <w:r>
        <w:rPr>
          <w:noProof/>
        </w:rPr>
        <w:lastRenderedPageBreak/>
        <w:drawing>
          <wp:inline distT="0" distB="0" distL="0" distR="0" wp14:anchorId="71426AF7" wp14:editId="74F58AD4">
            <wp:extent cx="5428572" cy="3952381"/>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28572" cy="3952381"/>
                    </a:xfrm>
                    <a:prstGeom prst="rect">
                      <a:avLst/>
                    </a:prstGeom>
                  </pic:spPr>
                </pic:pic>
              </a:graphicData>
            </a:graphic>
          </wp:inline>
        </w:drawing>
      </w:r>
    </w:p>
    <w:p w:rsidR="00FB5049" w:rsidRDefault="00FB5049" w:rsidP="004D16BE">
      <w:pPr>
        <w:rPr>
          <w:sz w:val="22"/>
          <w:szCs w:val="22"/>
        </w:rPr>
      </w:pPr>
    </w:p>
    <w:p w:rsidR="00FB5049" w:rsidRDefault="00FB5049" w:rsidP="004D16BE">
      <w:pPr>
        <w:rPr>
          <w:sz w:val="22"/>
          <w:szCs w:val="22"/>
        </w:rPr>
      </w:pPr>
      <w:r>
        <w:rPr>
          <w:sz w:val="22"/>
          <w:szCs w:val="22"/>
        </w:rPr>
        <w:t>Enter ISPF and press the enter key.</w:t>
      </w:r>
    </w:p>
    <w:p w:rsidR="004D16BE" w:rsidRPr="00F92ABC" w:rsidRDefault="004D16BE" w:rsidP="004D16BE">
      <w:pPr>
        <w:jc w:val="center"/>
        <w:rPr>
          <w:b/>
          <w:sz w:val="22"/>
          <w:szCs w:val="22"/>
        </w:rPr>
      </w:pPr>
    </w:p>
    <w:p w:rsidR="004D16BE" w:rsidRPr="00F92ABC" w:rsidRDefault="004D16BE" w:rsidP="004D16BE">
      <w:pPr>
        <w:jc w:val="center"/>
        <w:rPr>
          <w:b/>
          <w:sz w:val="22"/>
          <w:szCs w:val="22"/>
        </w:rPr>
      </w:pPr>
      <w:r w:rsidRPr="00F92ABC">
        <w:rPr>
          <w:b/>
          <w:sz w:val="22"/>
          <w:szCs w:val="22"/>
        </w:rPr>
        <w:t xml:space="preserve">ISPF (Interactive </w:t>
      </w:r>
      <w:r w:rsidR="00335168">
        <w:rPr>
          <w:b/>
          <w:sz w:val="22"/>
          <w:szCs w:val="22"/>
        </w:rPr>
        <w:t xml:space="preserve">System Productivity </w:t>
      </w:r>
      <w:r w:rsidRPr="00F92ABC">
        <w:rPr>
          <w:b/>
          <w:sz w:val="22"/>
          <w:szCs w:val="22"/>
        </w:rPr>
        <w:t>Facility)</w:t>
      </w:r>
    </w:p>
    <w:p w:rsidR="004D16BE" w:rsidRPr="00F92ABC" w:rsidRDefault="004D16BE" w:rsidP="004D16BE">
      <w:pPr>
        <w:rPr>
          <w:sz w:val="22"/>
          <w:szCs w:val="22"/>
        </w:rPr>
      </w:pPr>
    </w:p>
    <w:p w:rsidR="004D16BE" w:rsidRPr="00F92ABC" w:rsidRDefault="004D16BE" w:rsidP="004D16BE">
      <w:pPr>
        <w:rPr>
          <w:sz w:val="22"/>
          <w:szCs w:val="22"/>
        </w:rPr>
      </w:pPr>
      <w:r w:rsidRPr="00F92ABC">
        <w:rPr>
          <w:sz w:val="22"/>
          <w:szCs w:val="22"/>
        </w:rPr>
        <w:t xml:space="preserve">Press the Enter key again to obtain the ISPF (Interactive </w:t>
      </w:r>
      <w:r w:rsidR="00335168">
        <w:rPr>
          <w:sz w:val="22"/>
          <w:szCs w:val="22"/>
        </w:rPr>
        <w:t xml:space="preserve">System Productivity </w:t>
      </w:r>
      <w:r w:rsidRPr="00F92ABC">
        <w:rPr>
          <w:sz w:val="22"/>
          <w:szCs w:val="22"/>
        </w:rPr>
        <w:t xml:space="preserve">Facility) Primary Option Menu.  </w:t>
      </w:r>
    </w:p>
    <w:p w:rsidR="004D16BE" w:rsidRPr="00F92ABC" w:rsidRDefault="004D16BE" w:rsidP="004D16BE">
      <w:pPr>
        <w:rPr>
          <w:sz w:val="22"/>
          <w:szCs w:val="22"/>
        </w:rPr>
      </w:pPr>
    </w:p>
    <w:p w:rsidR="004D16BE" w:rsidRPr="00F92ABC" w:rsidRDefault="004D16BE" w:rsidP="004D16BE">
      <w:pPr>
        <w:rPr>
          <w:sz w:val="22"/>
          <w:szCs w:val="22"/>
        </w:rPr>
      </w:pPr>
      <w:r w:rsidRPr="00F92ABC">
        <w:rPr>
          <w:sz w:val="22"/>
          <w:szCs w:val="22"/>
        </w:rPr>
        <w:t xml:space="preserve">Now you are ready to do some work – if you only knew how.  Take a few minutes here to experiment.  Move your mouse over the tool bar.  Did you find the icon to transfer files to and from host?  This QWS 3270 toolbar works like any other Windows application.  </w:t>
      </w:r>
    </w:p>
    <w:p w:rsidR="004D16BE" w:rsidRPr="00F92ABC" w:rsidRDefault="004D16BE" w:rsidP="004D16BE">
      <w:pPr>
        <w:rPr>
          <w:sz w:val="22"/>
          <w:szCs w:val="22"/>
        </w:rPr>
      </w:pPr>
    </w:p>
    <w:p w:rsidR="004D16BE" w:rsidRPr="00F92ABC" w:rsidRDefault="004D16BE" w:rsidP="004D16BE">
      <w:pPr>
        <w:rPr>
          <w:sz w:val="22"/>
          <w:szCs w:val="22"/>
        </w:rPr>
      </w:pPr>
      <w:r w:rsidRPr="00F92ABC">
        <w:rPr>
          <w:sz w:val="22"/>
          <w:szCs w:val="22"/>
        </w:rPr>
        <w:t xml:space="preserve">To help you become familiar with using the mainframe, we are going to create a Partitioned Data Set (PDS) and copy some files to and from it.  </w:t>
      </w:r>
      <w:r w:rsidRPr="00F92ABC">
        <w:rPr>
          <w:b/>
          <w:sz w:val="22"/>
          <w:szCs w:val="22"/>
        </w:rPr>
        <w:t>Note—a file within a PDS is called a member</w:t>
      </w:r>
      <w:r w:rsidRPr="00F92ABC">
        <w:rPr>
          <w:sz w:val="22"/>
          <w:szCs w:val="22"/>
        </w:rPr>
        <w:t>.  Also, PDS file names are a bit different than on a PC.  A PDS name consists of three parts—</w:t>
      </w:r>
      <w:proofErr w:type="spellStart"/>
      <w:r w:rsidRPr="00F92ABC">
        <w:rPr>
          <w:sz w:val="22"/>
          <w:szCs w:val="22"/>
        </w:rPr>
        <w:t>Project.Group.Type</w:t>
      </w:r>
      <w:proofErr w:type="spellEnd"/>
      <w:r w:rsidRPr="00F92ABC">
        <w:rPr>
          <w:sz w:val="22"/>
          <w:szCs w:val="22"/>
        </w:rPr>
        <w:t xml:space="preserve"> and members—files—within the PDS are referenced in parenthesis.  For example, say you want to save a file named CblPrg1 in the PDS </w:t>
      </w:r>
      <w:proofErr w:type="spellStart"/>
      <w:r w:rsidRPr="00F92ABC">
        <w:rPr>
          <w:sz w:val="22"/>
          <w:szCs w:val="22"/>
        </w:rPr>
        <w:t>Douglas.Work.Cobol</w:t>
      </w:r>
      <w:proofErr w:type="spellEnd"/>
      <w:r w:rsidRPr="00F92ABC">
        <w:rPr>
          <w:sz w:val="22"/>
          <w:szCs w:val="22"/>
        </w:rPr>
        <w:t xml:space="preserve">.  This file or member would be referenced as </w:t>
      </w:r>
      <w:proofErr w:type="spellStart"/>
      <w:proofErr w:type="gramStart"/>
      <w:r w:rsidRPr="00F92ABC">
        <w:rPr>
          <w:sz w:val="22"/>
          <w:szCs w:val="22"/>
        </w:rPr>
        <w:t>Douglas.Work.Cobol</w:t>
      </w:r>
      <w:proofErr w:type="spellEnd"/>
      <w:r w:rsidRPr="00F92ABC">
        <w:rPr>
          <w:sz w:val="22"/>
          <w:szCs w:val="22"/>
        </w:rPr>
        <w:t>(</w:t>
      </w:r>
      <w:proofErr w:type="gramEnd"/>
      <w:r w:rsidRPr="00F92ABC">
        <w:rPr>
          <w:sz w:val="22"/>
          <w:szCs w:val="22"/>
        </w:rPr>
        <w:t>CblPrg1) without any spaces.  The rules for each part of the three par</w:t>
      </w:r>
      <w:r w:rsidR="00FB5049">
        <w:rPr>
          <w:sz w:val="22"/>
          <w:szCs w:val="22"/>
        </w:rPr>
        <w:t>ts of the PDS are:  no more than</w:t>
      </w:r>
      <w:r w:rsidRPr="00F92ABC">
        <w:rPr>
          <w:sz w:val="22"/>
          <w:szCs w:val="22"/>
        </w:rPr>
        <w:t xml:space="preserve"> eight characters and must start with a letter.  The total length of the PDS with its member name cannot exceed 44 characters.</w:t>
      </w:r>
    </w:p>
    <w:p w:rsidR="004D16BE" w:rsidRPr="00F92ABC" w:rsidRDefault="004D16BE" w:rsidP="004D16BE">
      <w:pPr>
        <w:rPr>
          <w:sz w:val="22"/>
          <w:szCs w:val="22"/>
        </w:rPr>
      </w:pPr>
    </w:p>
    <w:p w:rsidR="004D16BE" w:rsidRPr="00F92ABC" w:rsidRDefault="004D16BE" w:rsidP="004D16BE">
      <w:pPr>
        <w:rPr>
          <w:sz w:val="22"/>
          <w:szCs w:val="22"/>
        </w:rPr>
      </w:pPr>
      <w:r w:rsidRPr="00F92ABC">
        <w:rPr>
          <w:sz w:val="22"/>
          <w:szCs w:val="22"/>
        </w:rPr>
        <w:t xml:space="preserve">You will spend a lot of time on this menu although most of your work will be with 1 View, 2 Edit, 3 Utilities and X Exit.  </w:t>
      </w:r>
    </w:p>
    <w:p w:rsidR="004D16BE" w:rsidRPr="00F92ABC" w:rsidRDefault="004D16BE" w:rsidP="004D16BE">
      <w:pPr>
        <w:rPr>
          <w:sz w:val="22"/>
          <w:szCs w:val="22"/>
        </w:rPr>
      </w:pPr>
    </w:p>
    <w:p w:rsidR="004D16BE" w:rsidRPr="00F92ABC" w:rsidRDefault="004D16BE" w:rsidP="004D16BE">
      <w:pPr>
        <w:rPr>
          <w:sz w:val="22"/>
          <w:szCs w:val="22"/>
        </w:rPr>
      </w:pPr>
      <w:r w:rsidRPr="00F92ABC">
        <w:rPr>
          <w:sz w:val="22"/>
          <w:szCs w:val="22"/>
        </w:rPr>
        <w:t xml:space="preserve">Note that a box outlined in a dashed white line prevents you from seeing the X Exit option as well as part of the next to last row of functions keys.  </w:t>
      </w:r>
      <w:r w:rsidR="00AD74B2">
        <w:rPr>
          <w:sz w:val="22"/>
          <w:szCs w:val="22"/>
        </w:rPr>
        <w:t>This is done because part of our</w:t>
      </w:r>
      <w:r w:rsidRPr="00F92ABC">
        <w:rPr>
          <w:sz w:val="22"/>
          <w:szCs w:val="22"/>
        </w:rPr>
        <w:t xml:space="preserve"> z</w:t>
      </w:r>
      <w:r w:rsidR="00AD74B2">
        <w:rPr>
          <w:sz w:val="22"/>
          <w:szCs w:val="22"/>
        </w:rPr>
        <w:t>10</w:t>
      </w:r>
      <w:r w:rsidRPr="00F92ABC">
        <w:rPr>
          <w:sz w:val="22"/>
          <w:szCs w:val="22"/>
        </w:rPr>
        <w:t xml:space="preserve"> cannot be used except for academic purposes.  However, the X Exit still works as well as all the function keys.  Press Enter and the box outlined in a dashed white line will disappear.</w:t>
      </w:r>
    </w:p>
    <w:p w:rsidR="004D16BE" w:rsidRPr="00F92ABC" w:rsidRDefault="004D16BE" w:rsidP="004D16BE">
      <w:pPr>
        <w:rPr>
          <w:sz w:val="22"/>
          <w:szCs w:val="22"/>
        </w:rPr>
      </w:pPr>
    </w:p>
    <w:p w:rsidR="004D16BE" w:rsidRPr="00F92ABC" w:rsidRDefault="004D16BE" w:rsidP="004D16BE">
      <w:pPr>
        <w:rPr>
          <w:sz w:val="22"/>
          <w:szCs w:val="22"/>
        </w:rPr>
      </w:pPr>
      <w:r w:rsidRPr="00F92ABC">
        <w:rPr>
          <w:noProof/>
          <w:sz w:val="22"/>
          <w:szCs w:val="22"/>
        </w:rPr>
        <w:drawing>
          <wp:inline distT="0" distB="0" distL="0" distR="0">
            <wp:extent cx="5934710" cy="4606290"/>
            <wp:effectExtent l="1905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934710" cy="4606290"/>
                    </a:xfrm>
                    <a:prstGeom prst="rect">
                      <a:avLst/>
                    </a:prstGeom>
                    <a:noFill/>
                    <a:ln w="9525">
                      <a:noFill/>
                      <a:miter lim="800000"/>
                      <a:headEnd/>
                      <a:tailEnd/>
                    </a:ln>
                  </pic:spPr>
                </pic:pic>
              </a:graphicData>
            </a:graphic>
          </wp:inline>
        </w:drawing>
      </w:r>
    </w:p>
    <w:p w:rsidR="004D16BE" w:rsidRPr="00F92ABC" w:rsidRDefault="004D16BE" w:rsidP="004D16BE">
      <w:pPr>
        <w:rPr>
          <w:sz w:val="22"/>
          <w:szCs w:val="22"/>
        </w:rPr>
      </w:pPr>
    </w:p>
    <w:p w:rsidR="004D16BE" w:rsidRPr="00F92ABC" w:rsidRDefault="004D16BE" w:rsidP="004D16BE">
      <w:pPr>
        <w:rPr>
          <w:sz w:val="22"/>
          <w:szCs w:val="22"/>
        </w:rPr>
      </w:pPr>
      <w:proofErr w:type="gramStart"/>
      <w:r w:rsidRPr="00F92ABC">
        <w:rPr>
          <w:sz w:val="22"/>
          <w:szCs w:val="22"/>
        </w:rPr>
        <w:t xml:space="preserve">To create a PDS, select option 3 (Utilities) and then </w:t>
      </w:r>
      <w:r w:rsidR="00D00878">
        <w:rPr>
          <w:sz w:val="22"/>
          <w:szCs w:val="22"/>
        </w:rPr>
        <w:t xml:space="preserve">option </w:t>
      </w:r>
      <w:r w:rsidRPr="00F92ABC">
        <w:rPr>
          <w:sz w:val="22"/>
          <w:szCs w:val="22"/>
        </w:rPr>
        <w:t>2 (Data Set) on the Utility Selection Panel shown below.</w:t>
      </w:r>
      <w:proofErr w:type="gramEnd"/>
      <w:r w:rsidRPr="00F92ABC">
        <w:rPr>
          <w:sz w:val="22"/>
          <w:szCs w:val="22"/>
        </w:rPr>
        <w:t xml:space="preserve">  Note that after you get to know the option numbers, you can select 3.2 from the PRIMARY OPITON MENU and bypass the Utility Selection Panel to go directly to Data Set Utility screen.</w:t>
      </w:r>
    </w:p>
    <w:p w:rsidR="004D16BE" w:rsidRDefault="004D16BE" w:rsidP="004D16BE">
      <w:pPr>
        <w:rPr>
          <w:sz w:val="22"/>
          <w:szCs w:val="22"/>
        </w:rPr>
      </w:pPr>
      <w:r w:rsidRPr="00F92ABC">
        <w:rPr>
          <w:noProof/>
          <w:sz w:val="22"/>
          <w:szCs w:val="22"/>
        </w:rPr>
        <w:lastRenderedPageBreak/>
        <w:drawing>
          <wp:inline distT="0" distB="0" distL="0" distR="0">
            <wp:extent cx="5408930" cy="4192270"/>
            <wp:effectExtent l="1905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5408930" cy="4192270"/>
                    </a:xfrm>
                    <a:prstGeom prst="rect">
                      <a:avLst/>
                    </a:prstGeom>
                    <a:noFill/>
                    <a:ln w="9525">
                      <a:noFill/>
                      <a:miter lim="800000"/>
                      <a:headEnd/>
                      <a:tailEnd/>
                    </a:ln>
                  </pic:spPr>
                </pic:pic>
              </a:graphicData>
            </a:graphic>
          </wp:inline>
        </w:drawing>
      </w:r>
    </w:p>
    <w:p w:rsidR="00D00878" w:rsidRPr="00F92ABC" w:rsidRDefault="00D00878" w:rsidP="004D16BE">
      <w:pPr>
        <w:rPr>
          <w:sz w:val="22"/>
          <w:szCs w:val="22"/>
        </w:rPr>
      </w:pPr>
    </w:p>
    <w:p w:rsidR="004D16BE" w:rsidRPr="00F92ABC" w:rsidRDefault="004D16BE" w:rsidP="004D16BE">
      <w:pPr>
        <w:rPr>
          <w:sz w:val="22"/>
          <w:szCs w:val="22"/>
        </w:rPr>
      </w:pPr>
      <w:r w:rsidRPr="00F92ABC">
        <w:rPr>
          <w:sz w:val="22"/>
          <w:szCs w:val="22"/>
        </w:rPr>
        <w:t xml:space="preserve"> </w:t>
      </w:r>
      <w:r w:rsidRPr="00F92ABC">
        <w:rPr>
          <w:noProof/>
          <w:sz w:val="22"/>
          <w:szCs w:val="22"/>
        </w:rPr>
        <w:drawing>
          <wp:inline distT="0" distB="0" distL="0" distR="0">
            <wp:extent cx="5709969" cy="3845077"/>
            <wp:effectExtent l="19050" t="0" r="5031"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714173" cy="3847908"/>
                    </a:xfrm>
                    <a:prstGeom prst="rect">
                      <a:avLst/>
                    </a:prstGeom>
                    <a:noFill/>
                    <a:ln w="9525">
                      <a:noFill/>
                      <a:miter lim="800000"/>
                      <a:headEnd/>
                      <a:tailEnd/>
                    </a:ln>
                  </pic:spPr>
                </pic:pic>
              </a:graphicData>
            </a:graphic>
          </wp:inline>
        </w:drawing>
      </w:r>
    </w:p>
    <w:p w:rsidR="004D16BE" w:rsidRPr="00F92ABC" w:rsidRDefault="004D16BE" w:rsidP="004D16BE">
      <w:pPr>
        <w:rPr>
          <w:sz w:val="22"/>
          <w:szCs w:val="22"/>
        </w:rPr>
      </w:pPr>
    </w:p>
    <w:p w:rsidR="004D16BE" w:rsidRPr="00F92ABC" w:rsidRDefault="004D16BE" w:rsidP="004D16BE">
      <w:pPr>
        <w:rPr>
          <w:sz w:val="22"/>
          <w:szCs w:val="22"/>
        </w:rPr>
      </w:pPr>
      <w:r w:rsidRPr="00F92ABC">
        <w:rPr>
          <w:sz w:val="22"/>
          <w:szCs w:val="22"/>
        </w:rPr>
        <w:t xml:space="preserve">The Data Set Utility screen is used to maintain data sets – create, rename, delete or view the parameters used to create the data set.  For example, to create a data set, enter values for the Project, Group and Type fields and then tab down to enter A (for Allocate) as the option.  Recall that the values for the fields Project, Group, and Type have to be eight characters or less and must begin with a letter.  If this is your first time to use ISPF—do you recall what the ISPF letters represent?  Enter your </w:t>
      </w:r>
      <w:proofErr w:type="spellStart"/>
      <w:r w:rsidRPr="00F92ABC">
        <w:rPr>
          <w:sz w:val="22"/>
          <w:szCs w:val="22"/>
        </w:rPr>
        <w:t>userid</w:t>
      </w:r>
      <w:proofErr w:type="spellEnd"/>
      <w:r w:rsidRPr="00F92ABC">
        <w:rPr>
          <w:sz w:val="22"/>
          <w:szCs w:val="22"/>
        </w:rPr>
        <w:t xml:space="preserve"> for the Project, Test for the Group and Data for Type as shown.</w:t>
      </w:r>
    </w:p>
    <w:p w:rsidR="004D16BE" w:rsidRPr="00F92ABC" w:rsidRDefault="004D16BE" w:rsidP="004D16BE">
      <w:pPr>
        <w:rPr>
          <w:sz w:val="22"/>
          <w:szCs w:val="22"/>
        </w:rPr>
      </w:pPr>
    </w:p>
    <w:p w:rsidR="004D16BE" w:rsidRPr="00F92ABC" w:rsidRDefault="004D16BE" w:rsidP="004D16BE">
      <w:pPr>
        <w:rPr>
          <w:sz w:val="22"/>
          <w:szCs w:val="22"/>
        </w:rPr>
      </w:pPr>
      <w:r w:rsidRPr="00F92ABC">
        <w:rPr>
          <w:sz w:val="22"/>
          <w:szCs w:val="22"/>
        </w:rPr>
        <w:t>ISPF Library:</w:t>
      </w:r>
    </w:p>
    <w:p w:rsidR="004D16BE" w:rsidRPr="00F92ABC" w:rsidRDefault="004D16BE" w:rsidP="004D16BE">
      <w:pPr>
        <w:rPr>
          <w:b/>
          <w:sz w:val="22"/>
          <w:szCs w:val="22"/>
          <w:u w:val="single"/>
        </w:rPr>
      </w:pPr>
      <w:r w:rsidRPr="00F92ABC">
        <w:rPr>
          <w:sz w:val="22"/>
          <w:szCs w:val="22"/>
        </w:rPr>
        <w:t xml:space="preserve">    </w:t>
      </w:r>
      <w:proofErr w:type="gramStart"/>
      <w:r w:rsidRPr="00F92ABC">
        <w:rPr>
          <w:sz w:val="22"/>
          <w:szCs w:val="22"/>
        </w:rPr>
        <w:t>Project  .</w:t>
      </w:r>
      <w:proofErr w:type="gramEnd"/>
      <w:r w:rsidRPr="00F92ABC">
        <w:rPr>
          <w:sz w:val="22"/>
          <w:szCs w:val="22"/>
        </w:rPr>
        <w:t xml:space="preserve"> . Your user ID (DOUGLAS is used below.)  </w:t>
      </w:r>
      <w:r w:rsidRPr="00F92ABC">
        <w:rPr>
          <w:b/>
          <w:sz w:val="22"/>
          <w:szCs w:val="22"/>
          <w:u w:val="single"/>
        </w:rPr>
        <w:t>Note:</w:t>
      </w:r>
      <w:r w:rsidRPr="00F92ABC">
        <w:rPr>
          <w:sz w:val="22"/>
          <w:szCs w:val="22"/>
          <w:u w:val="single"/>
        </w:rPr>
        <w:t xml:space="preserve">  </w:t>
      </w:r>
      <w:r w:rsidRPr="00F92ABC">
        <w:rPr>
          <w:b/>
          <w:sz w:val="22"/>
          <w:szCs w:val="22"/>
          <w:u w:val="single"/>
        </w:rPr>
        <w:t xml:space="preserve">You need to use your own </w:t>
      </w:r>
      <w:proofErr w:type="spellStart"/>
      <w:r w:rsidRPr="00F92ABC">
        <w:rPr>
          <w:b/>
          <w:sz w:val="22"/>
          <w:szCs w:val="22"/>
          <w:u w:val="single"/>
        </w:rPr>
        <w:t>userid</w:t>
      </w:r>
      <w:proofErr w:type="spellEnd"/>
      <w:r w:rsidRPr="00F92ABC">
        <w:rPr>
          <w:b/>
          <w:sz w:val="22"/>
          <w:szCs w:val="22"/>
          <w:u w:val="single"/>
        </w:rPr>
        <w:t>.</w:t>
      </w:r>
    </w:p>
    <w:p w:rsidR="004D16BE" w:rsidRPr="00F92ABC" w:rsidRDefault="004D16BE" w:rsidP="004D16BE">
      <w:pPr>
        <w:rPr>
          <w:sz w:val="22"/>
          <w:szCs w:val="22"/>
        </w:rPr>
      </w:pPr>
      <w:r w:rsidRPr="00F92ABC">
        <w:rPr>
          <w:sz w:val="22"/>
          <w:szCs w:val="22"/>
        </w:rPr>
        <w:t xml:space="preserve">    Group  . . </w:t>
      </w:r>
      <w:proofErr w:type="gramStart"/>
      <w:r w:rsidRPr="00F92ABC">
        <w:rPr>
          <w:sz w:val="22"/>
          <w:szCs w:val="22"/>
        </w:rPr>
        <w:t>.TEST</w:t>
      </w:r>
      <w:proofErr w:type="gramEnd"/>
    </w:p>
    <w:p w:rsidR="004D16BE" w:rsidRPr="00F92ABC" w:rsidRDefault="004D16BE" w:rsidP="004D16BE">
      <w:pPr>
        <w:rPr>
          <w:sz w:val="22"/>
          <w:szCs w:val="22"/>
        </w:rPr>
      </w:pPr>
      <w:r w:rsidRPr="00F92ABC">
        <w:rPr>
          <w:sz w:val="22"/>
          <w:szCs w:val="22"/>
        </w:rPr>
        <w:t xml:space="preserve">    Type . . . . DATA</w:t>
      </w:r>
    </w:p>
    <w:p w:rsidR="004D16BE" w:rsidRPr="00F92ABC" w:rsidRDefault="004D16BE" w:rsidP="004D16BE">
      <w:pPr>
        <w:rPr>
          <w:sz w:val="22"/>
          <w:szCs w:val="22"/>
        </w:rPr>
      </w:pPr>
    </w:p>
    <w:p w:rsidR="004D16BE" w:rsidRPr="00F92ABC" w:rsidRDefault="004D16BE" w:rsidP="004D16BE">
      <w:pPr>
        <w:rPr>
          <w:sz w:val="22"/>
          <w:szCs w:val="22"/>
        </w:rPr>
      </w:pPr>
      <w:r w:rsidRPr="00F92ABC">
        <w:rPr>
          <w:sz w:val="22"/>
          <w:szCs w:val="22"/>
        </w:rPr>
        <w:t xml:space="preserve">Note that if you already have a PDS, you can leave the option blank and when you press the enter key, the data set information will be displayed.  If you already have a PDS, I suggest you view this as it shows the Volume Serial, the device type, etc.  These are important but would be different for different computing environments.  Later, you will learn how to find all your PDSs and corresponding files.  Also note that in about the middle of the screen, you can enter a slash (/) to set the option requiring confirm before deleting—which is the default.  </w:t>
      </w:r>
    </w:p>
    <w:p w:rsidR="004D16BE" w:rsidRPr="00F92ABC" w:rsidRDefault="004D16BE" w:rsidP="004D16BE">
      <w:pPr>
        <w:rPr>
          <w:sz w:val="22"/>
          <w:szCs w:val="22"/>
        </w:rPr>
      </w:pPr>
    </w:p>
    <w:p w:rsidR="004D16BE" w:rsidRPr="00F92ABC" w:rsidRDefault="004D16BE" w:rsidP="004D16BE">
      <w:pPr>
        <w:rPr>
          <w:sz w:val="22"/>
          <w:szCs w:val="22"/>
        </w:rPr>
      </w:pPr>
      <w:r w:rsidRPr="00F92ABC">
        <w:rPr>
          <w:sz w:val="22"/>
          <w:szCs w:val="22"/>
        </w:rPr>
        <w:t xml:space="preserve">A sample Allocate New Data Set screen is shown below.  </w:t>
      </w:r>
      <w:r w:rsidR="00D00878">
        <w:rPr>
          <w:sz w:val="22"/>
          <w:szCs w:val="22"/>
        </w:rPr>
        <w:t xml:space="preserve">Ask your instructor for the entry to be used for </w:t>
      </w:r>
      <w:r w:rsidR="007C4647">
        <w:rPr>
          <w:b/>
          <w:sz w:val="22"/>
          <w:szCs w:val="22"/>
        </w:rPr>
        <w:t xml:space="preserve">Volume Serial.  </w:t>
      </w:r>
      <w:r w:rsidRPr="00F92ABC">
        <w:rPr>
          <w:sz w:val="22"/>
          <w:szCs w:val="22"/>
        </w:rPr>
        <w:t>Probably the most confusing part of this has to do with the space allocation and blocking.  FB stands for fixed block and the block size should be an even multiple of the record length.  (80 times 20 = 1600—which means there are 20 records per block).  Also, one can allocate in bytes, tracks, cylinders, etc.  In this example, 10 tracks (</w:t>
      </w:r>
      <w:proofErr w:type="spellStart"/>
      <w:r w:rsidRPr="00F92ABC">
        <w:rPr>
          <w:sz w:val="22"/>
          <w:szCs w:val="22"/>
        </w:rPr>
        <w:t>trks</w:t>
      </w:r>
      <w:proofErr w:type="spellEnd"/>
      <w:r w:rsidRPr="00F92ABC">
        <w:rPr>
          <w:sz w:val="22"/>
          <w:szCs w:val="22"/>
        </w:rPr>
        <w:t xml:space="preserve">) are initially allocated for this PDS and then 2 tracks at a time are allocated as needed.  </w:t>
      </w:r>
    </w:p>
    <w:p w:rsidR="004D16BE" w:rsidRPr="00F92ABC" w:rsidRDefault="004D16BE" w:rsidP="004D16BE">
      <w:pPr>
        <w:rPr>
          <w:sz w:val="22"/>
          <w:szCs w:val="22"/>
        </w:rPr>
      </w:pPr>
    </w:p>
    <w:p w:rsidR="004D16BE" w:rsidRPr="00F92ABC" w:rsidRDefault="004D16BE" w:rsidP="004D16BE">
      <w:pPr>
        <w:rPr>
          <w:sz w:val="22"/>
          <w:szCs w:val="22"/>
        </w:rPr>
      </w:pPr>
      <w:r w:rsidRPr="00F92ABC">
        <w:rPr>
          <w:noProof/>
          <w:sz w:val="22"/>
          <w:szCs w:val="22"/>
        </w:rPr>
        <w:drawing>
          <wp:inline distT="0" distB="0" distL="0" distR="0">
            <wp:extent cx="5658929" cy="3827636"/>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5662390" cy="3829977"/>
                    </a:xfrm>
                    <a:prstGeom prst="rect">
                      <a:avLst/>
                    </a:prstGeom>
                    <a:noFill/>
                    <a:ln w="9525">
                      <a:noFill/>
                      <a:miter lim="800000"/>
                      <a:headEnd/>
                      <a:tailEnd/>
                    </a:ln>
                  </pic:spPr>
                </pic:pic>
              </a:graphicData>
            </a:graphic>
          </wp:inline>
        </w:drawing>
      </w:r>
    </w:p>
    <w:p w:rsidR="004D16BE" w:rsidRPr="00F92ABC" w:rsidRDefault="004D16BE" w:rsidP="004D16BE">
      <w:pPr>
        <w:rPr>
          <w:sz w:val="22"/>
          <w:szCs w:val="22"/>
        </w:rPr>
      </w:pPr>
    </w:p>
    <w:p w:rsidR="004D16BE" w:rsidRPr="00F92ABC" w:rsidRDefault="004D16BE" w:rsidP="004D16BE">
      <w:pPr>
        <w:rPr>
          <w:sz w:val="22"/>
          <w:szCs w:val="22"/>
        </w:rPr>
      </w:pPr>
      <w:r w:rsidRPr="00F92ABC">
        <w:rPr>
          <w:sz w:val="22"/>
          <w:szCs w:val="22"/>
        </w:rPr>
        <w:t>Pressing the Enter Key after entering the data will produce the following screen that verifies that the PDS has been created</w:t>
      </w:r>
      <w:r w:rsidR="00AD74B2">
        <w:rPr>
          <w:sz w:val="22"/>
          <w:szCs w:val="22"/>
        </w:rPr>
        <w:t xml:space="preserve"> and cataloged</w:t>
      </w:r>
      <w:r w:rsidRPr="00F92ABC">
        <w:rPr>
          <w:sz w:val="22"/>
          <w:szCs w:val="22"/>
        </w:rPr>
        <w:t>—see the upper right part of the screen.</w:t>
      </w:r>
      <w:r w:rsidR="007C4647">
        <w:rPr>
          <w:sz w:val="22"/>
          <w:szCs w:val="22"/>
        </w:rPr>
        <w:t xml:space="preserve">  This action also catalogs the PDS.</w:t>
      </w:r>
    </w:p>
    <w:p w:rsidR="004D16BE" w:rsidRPr="00F92ABC" w:rsidRDefault="004D16BE" w:rsidP="004D16BE">
      <w:pPr>
        <w:rPr>
          <w:sz w:val="22"/>
          <w:szCs w:val="22"/>
        </w:rPr>
      </w:pPr>
    </w:p>
    <w:p w:rsidR="004D16BE" w:rsidRPr="00F92ABC" w:rsidRDefault="009B5D92" w:rsidP="004D16BE">
      <w:pPr>
        <w:rPr>
          <w:sz w:val="22"/>
          <w:szCs w:val="22"/>
        </w:rPr>
      </w:pPr>
      <w:r>
        <w:rPr>
          <w:noProof/>
          <w:sz w:val="22"/>
          <w:szCs w:val="22"/>
        </w:rPr>
        <mc:AlternateContent>
          <mc:Choice Requires="wps">
            <w:drawing>
              <wp:anchor distT="0" distB="0" distL="114300" distR="114300" simplePos="0" relativeHeight="251662336" behindDoc="0" locked="0" layoutInCell="1" allowOverlap="1">
                <wp:simplePos x="0" y="0"/>
                <wp:positionH relativeFrom="column">
                  <wp:posOffset>4953000</wp:posOffset>
                </wp:positionH>
                <wp:positionV relativeFrom="paragraph">
                  <wp:posOffset>1082040</wp:posOffset>
                </wp:positionV>
                <wp:extent cx="1370965" cy="523875"/>
                <wp:effectExtent l="76200" t="129540" r="29210" b="32385"/>
                <wp:wrapNone/>
                <wp:docPr id="2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0965" cy="523875"/>
                        </a:xfrm>
                        <a:prstGeom prst="line">
                          <a:avLst/>
                        </a:prstGeom>
                        <a:noFill/>
                        <a:ln w="5715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85.2pt" to="497.95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" strokecolor="red" strokeweight="4.5pt">
                <v:stroke dashstyle="dash" endarrow="block"/>
              </v:line>
            </w:pict>
          </mc:Fallback>
        </mc:AlternateContent>
      </w:r>
      <w:r w:rsidR="004D16BE" w:rsidRPr="00F92ABC">
        <w:rPr>
          <w:sz w:val="22"/>
          <w:szCs w:val="22"/>
        </w:rPr>
        <w:t xml:space="preserve"> </w:t>
      </w:r>
      <w:r w:rsidR="004D16BE" w:rsidRPr="00F92ABC">
        <w:rPr>
          <w:noProof/>
          <w:sz w:val="22"/>
          <w:szCs w:val="22"/>
        </w:rPr>
        <w:drawing>
          <wp:inline distT="0" distB="0" distL="0" distR="0">
            <wp:extent cx="5943600" cy="402844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5943600" cy="4028440"/>
                    </a:xfrm>
                    <a:prstGeom prst="rect">
                      <a:avLst/>
                    </a:prstGeom>
                    <a:noFill/>
                    <a:ln w="9525">
                      <a:noFill/>
                      <a:miter lim="800000"/>
                      <a:headEnd/>
                      <a:tailEnd/>
                    </a:ln>
                  </pic:spPr>
                </pic:pic>
              </a:graphicData>
            </a:graphic>
          </wp:inline>
        </w:drawing>
      </w:r>
    </w:p>
    <w:p w:rsidR="004D16BE" w:rsidRPr="00F92ABC" w:rsidRDefault="004D16BE" w:rsidP="004D16BE">
      <w:pPr>
        <w:rPr>
          <w:sz w:val="22"/>
          <w:szCs w:val="22"/>
        </w:rPr>
      </w:pPr>
    </w:p>
    <w:p w:rsidR="004D16BE" w:rsidRPr="00F92ABC" w:rsidRDefault="004D16BE" w:rsidP="004D16BE">
      <w:pPr>
        <w:rPr>
          <w:sz w:val="22"/>
          <w:szCs w:val="22"/>
        </w:rPr>
      </w:pPr>
      <w:r w:rsidRPr="00F92ABC">
        <w:rPr>
          <w:sz w:val="22"/>
          <w:szCs w:val="22"/>
        </w:rPr>
        <w:t xml:space="preserve">As you may have noticed, a lot of function keys are used in this environment.  – Note that the notion of function key numbers use both PF and F.  PF for function keys until you get logged on—then only F is used.  Thus, when referring to </w:t>
      </w:r>
      <w:proofErr w:type="gramStart"/>
      <w:r w:rsidRPr="00F92ABC">
        <w:rPr>
          <w:sz w:val="22"/>
          <w:szCs w:val="22"/>
        </w:rPr>
        <w:t>function</w:t>
      </w:r>
      <w:proofErr w:type="gramEnd"/>
      <w:r w:rsidRPr="00F92ABC">
        <w:rPr>
          <w:sz w:val="22"/>
          <w:szCs w:val="22"/>
        </w:rPr>
        <w:t xml:space="preserve"> keys, either notation, PF or F, will mean function key.  You will become very familiar with the F3 (Exit) and F12 (Cancel) function keys.  When all else fails, you can usually use press the F12 (Cancel) function key to back up screens.  Many times the F3 (Exit) function key will do likewise but what actually happens depends on the context in which it is pressed.  For example, in the editor, it saves and then exits—note you may want to press F12 instead to exit without saving.</w:t>
      </w:r>
    </w:p>
    <w:p w:rsidR="004D16BE" w:rsidRPr="00F92ABC" w:rsidRDefault="004D16BE" w:rsidP="004D16BE">
      <w:pPr>
        <w:rPr>
          <w:sz w:val="22"/>
          <w:szCs w:val="22"/>
        </w:rPr>
      </w:pPr>
    </w:p>
    <w:p w:rsidR="004D16BE" w:rsidRPr="00F92ABC" w:rsidRDefault="004D16BE" w:rsidP="004D16BE">
      <w:pPr>
        <w:rPr>
          <w:sz w:val="22"/>
          <w:szCs w:val="22"/>
        </w:rPr>
      </w:pPr>
      <w:r w:rsidRPr="00F92ABC">
        <w:rPr>
          <w:sz w:val="22"/>
          <w:szCs w:val="22"/>
        </w:rPr>
        <w:t xml:space="preserve">Creating a couple of files (members) in your PDS should prove fun and helpful in exploring how to use ISPF.  I assume at this point that you have created a PDS and remember its name.  Go back to the ISPF PRIMARY OPTION MENU screen – press F3 or F12 until you get back to this screen.  </w:t>
      </w:r>
      <w:proofErr w:type="gramStart"/>
      <w:r w:rsidRPr="00F92ABC">
        <w:rPr>
          <w:sz w:val="22"/>
          <w:szCs w:val="22"/>
        </w:rPr>
        <w:t>Select option 2 (Edit)—the Edit Entry Panel appears.</w:t>
      </w:r>
      <w:proofErr w:type="gramEnd"/>
      <w:r w:rsidRPr="00F92ABC">
        <w:rPr>
          <w:sz w:val="22"/>
          <w:szCs w:val="22"/>
        </w:rPr>
        <w:t xml:space="preserve">  Note that, unlike the Data Set Utility screen, this screen has a place for the members (files) within the PDS.  If you knew the name of a file to edit, you would just enter its name and press the enter key.  </w:t>
      </w:r>
    </w:p>
    <w:p w:rsidR="004D16BE" w:rsidRPr="00F92ABC" w:rsidRDefault="004D16BE" w:rsidP="004D16BE">
      <w:pPr>
        <w:rPr>
          <w:sz w:val="22"/>
          <w:szCs w:val="22"/>
        </w:rPr>
      </w:pPr>
    </w:p>
    <w:p w:rsidR="004D16BE" w:rsidRPr="00F92ABC" w:rsidRDefault="004D16BE" w:rsidP="004D16BE">
      <w:pPr>
        <w:rPr>
          <w:sz w:val="22"/>
          <w:szCs w:val="22"/>
        </w:rPr>
      </w:pPr>
      <w:r w:rsidRPr="00F92ABC">
        <w:rPr>
          <w:sz w:val="22"/>
          <w:szCs w:val="22"/>
        </w:rPr>
        <w:t xml:space="preserve">However, if the entry is blank and you press the enter key, an Edit screen appears with a list of all the members (files) contained in the PDS.  </w:t>
      </w:r>
    </w:p>
    <w:p w:rsidR="004D16BE" w:rsidRPr="00F92ABC" w:rsidRDefault="004D16BE" w:rsidP="004D16BE">
      <w:pPr>
        <w:rPr>
          <w:sz w:val="22"/>
          <w:szCs w:val="22"/>
        </w:rPr>
      </w:pPr>
    </w:p>
    <w:p w:rsidR="004D16BE" w:rsidRPr="00F92ABC" w:rsidRDefault="004D16BE" w:rsidP="004D16BE">
      <w:pPr>
        <w:rPr>
          <w:sz w:val="22"/>
          <w:szCs w:val="22"/>
        </w:rPr>
      </w:pPr>
      <w:r w:rsidRPr="00F92ABC">
        <w:rPr>
          <w:sz w:val="22"/>
          <w:szCs w:val="22"/>
        </w:rPr>
        <w:t xml:space="preserve">To create a new file from the Edit Entry Panel, enter the name of the member (file) you wish to create (we are using EXAMPLE) and then press the Enter key.  An Edit screen will open.  </w:t>
      </w:r>
    </w:p>
    <w:p w:rsidR="004D16BE" w:rsidRPr="00F92ABC" w:rsidRDefault="004D16BE" w:rsidP="004D16BE">
      <w:pPr>
        <w:rPr>
          <w:sz w:val="22"/>
          <w:szCs w:val="22"/>
        </w:rPr>
      </w:pPr>
    </w:p>
    <w:p w:rsidR="004D16BE" w:rsidRPr="00F92ABC" w:rsidRDefault="009B5D92" w:rsidP="004D16BE">
      <w:pPr>
        <w:rPr>
          <w:sz w:val="22"/>
          <w:szCs w:val="22"/>
        </w:rPr>
      </w:pPr>
      <w:r>
        <w:rPr>
          <w:noProof/>
          <w:sz w:val="22"/>
          <w:szCs w:val="22"/>
        </w:rPr>
        <w:lastRenderedPageBreak/>
        <mc:AlternateContent>
          <mc:Choice Requires="wps">
            <w:drawing>
              <wp:anchor distT="0" distB="0" distL="114300" distR="114300" simplePos="0" relativeHeight="251663360" behindDoc="0" locked="0" layoutInCell="1" allowOverlap="1">
                <wp:simplePos x="0" y="0"/>
                <wp:positionH relativeFrom="column">
                  <wp:posOffset>-457200</wp:posOffset>
                </wp:positionH>
                <wp:positionV relativeFrom="paragraph">
                  <wp:posOffset>2110740</wp:posOffset>
                </wp:positionV>
                <wp:extent cx="1066800" cy="685800"/>
                <wp:effectExtent l="9525" t="15240" r="9525" b="13335"/>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85800"/>
                        </a:xfrm>
                        <a:prstGeom prst="rect">
                          <a:avLst/>
                        </a:prstGeom>
                        <a:solidFill>
                          <a:srgbClr val="FFFFFF"/>
                        </a:solidFill>
                        <a:ln w="12700">
                          <a:solidFill>
                            <a:srgbClr val="000000"/>
                          </a:solidFill>
                          <a:miter lim="800000"/>
                          <a:headEnd/>
                          <a:tailEnd/>
                        </a:ln>
                      </wps:spPr>
                      <wps:txbx>
                        <w:txbxContent>
                          <w:p w:rsidR="001A738C" w:rsidRDefault="001A738C" w:rsidP="004D16BE">
                            <w:r>
                              <w:t>Must enter a member (file)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36pt;margin-top:166.2pt;width:84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" strokeweight="1pt">
                <v:textbox>
                  <w:txbxContent>
                    <w:p w:rsidR="007F17EB" w:rsidRDefault="007F17EB" w:rsidP="004D16BE">
                      <w:r>
                        <w:t>Must enter a member (file) name</w:t>
                      </w:r>
                    </w:p>
                  </w:txbxContent>
                </v:textbox>
              </v:shape>
            </w:pict>
          </mc:Fallback>
        </mc:AlternateContent>
      </w:r>
      <w:r>
        <w:rPr>
          <w:noProof/>
          <w:sz w:val="22"/>
          <w:szCs w:val="22"/>
        </w:rPr>
        <mc:AlternateContent>
          <mc:Choice Requires="wps">
            <w:drawing>
              <wp:anchor distT="0" distB="0" distL="114300" distR="114300" simplePos="0" relativeHeight="251664384" behindDoc="0" locked="0" layoutInCell="1" allowOverlap="1">
                <wp:simplePos x="0" y="0"/>
                <wp:positionH relativeFrom="column">
                  <wp:posOffset>-457200</wp:posOffset>
                </wp:positionH>
                <wp:positionV relativeFrom="paragraph">
                  <wp:posOffset>1539240</wp:posOffset>
                </wp:positionV>
                <wp:extent cx="1524000" cy="571500"/>
                <wp:effectExtent l="28575" t="129540" r="76200" b="32385"/>
                <wp:wrapNone/>
                <wp:docPr id="2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571500"/>
                        </a:xfrm>
                        <a:prstGeom prst="line">
                          <a:avLst/>
                        </a:prstGeom>
                        <a:noFill/>
                        <a:ln w="5715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1.2pt" to="84pt,1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" strokecolor="red" strokeweight="4.5pt">
                <v:stroke dashstyle="dash" endarrow="block"/>
              </v:line>
            </w:pict>
          </mc:Fallback>
        </mc:AlternateContent>
      </w:r>
      <w:r w:rsidR="004D16BE" w:rsidRPr="00F92ABC">
        <w:rPr>
          <w:sz w:val="22"/>
          <w:szCs w:val="22"/>
        </w:rPr>
        <w:t xml:space="preserve"> </w:t>
      </w:r>
      <w:r w:rsidR="004D16BE" w:rsidRPr="00F92ABC">
        <w:rPr>
          <w:noProof/>
          <w:sz w:val="22"/>
          <w:szCs w:val="22"/>
        </w:rPr>
        <w:drawing>
          <wp:inline distT="0" distB="0" distL="0" distR="0">
            <wp:extent cx="5684520" cy="38385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684520" cy="3838575"/>
                    </a:xfrm>
                    <a:prstGeom prst="rect">
                      <a:avLst/>
                    </a:prstGeom>
                    <a:noFill/>
                    <a:ln w="9525">
                      <a:noFill/>
                      <a:miter lim="800000"/>
                      <a:headEnd/>
                      <a:tailEnd/>
                    </a:ln>
                  </pic:spPr>
                </pic:pic>
              </a:graphicData>
            </a:graphic>
          </wp:inline>
        </w:drawing>
      </w:r>
    </w:p>
    <w:p w:rsidR="004D16BE" w:rsidRPr="00F92ABC" w:rsidRDefault="004D16BE" w:rsidP="004D16BE">
      <w:pPr>
        <w:rPr>
          <w:sz w:val="22"/>
          <w:szCs w:val="22"/>
        </w:rPr>
      </w:pPr>
    </w:p>
    <w:p w:rsidR="004D16BE" w:rsidRPr="00F92ABC" w:rsidRDefault="004D16BE" w:rsidP="004D16BE">
      <w:pPr>
        <w:rPr>
          <w:sz w:val="22"/>
          <w:szCs w:val="22"/>
        </w:rPr>
      </w:pPr>
      <w:r w:rsidRPr="00F92ABC">
        <w:rPr>
          <w:noProof/>
          <w:sz w:val="22"/>
          <w:szCs w:val="22"/>
        </w:rPr>
        <w:drawing>
          <wp:inline distT="0" distB="0" distL="0" distR="0">
            <wp:extent cx="5710555" cy="3898900"/>
            <wp:effectExtent l="1905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5710555" cy="3898900"/>
                    </a:xfrm>
                    <a:prstGeom prst="rect">
                      <a:avLst/>
                    </a:prstGeom>
                    <a:noFill/>
                    <a:ln w="9525">
                      <a:noFill/>
                      <a:miter lim="800000"/>
                      <a:headEnd/>
                      <a:tailEnd/>
                    </a:ln>
                  </pic:spPr>
                </pic:pic>
              </a:graphicData>
            </a:graphic>
          </wp:inline>
        </w:drawing>
      </w:r>
    </w:p>
    <w:p w:rsidR="004D16BE" w:rsidRPr="00F92ABC" w:rsidRDefault="004D16BE" w:rsidP="004D16BE">
      <w:pPr>
        <w:rPr>
          <w:sz w:val="22"/>
          <w:szCs w:val="22"/>
        </w:rPr>
      </w:pPr>
      <w:r w:rsidRPr="00F92ABC">
        <w:rPr>
          <w:sz w:val="22"/>
          <w:szCs w:val="22"/>
        </w:rPr>
        <w:t xml:space="preserve">Notice that the name of the PDS and the member are on the screen above the edit area.  In this example, it is </w:t>
      </w:r>
      <w:proofErr w:type="gramStart"/>
      <w:r w:rsidRPr="00F92ABC">
        <w:rPr>
          <w:sz w:val="22"/>
          <w:szCs w:val="22"/>
        </w:rPr>
        <w:t>DOUGLAS.TEST.DATA(</w:t>
      </w:r>
      <w:proofErr w:type="gramEnd"/>
      <w:r w:rsidRPr="00F92ABC">
        <w:rPr>
          <w:sz w:val="22"/>
          <w:szCs w:val="22"/>
        </w:rPr>
        <w:t xml:space="preserve">EXAMPLE).  A discussion on how to use the editor will be covered in class and </w:t>
      </w:r>
      <w:r w:rsidRPr="00F92ABC">
        <w:rPr>
          <w:sz w:val="22"/>
          <w:szCs w:val="22"/>
        </w:rPr>
        <w:lastRenderedPageBreak/>
        <w:t>documentation provided at a later time.  However, given the instructions from class, enter a couple of lines (</w:t>
      </w:r>
      <w:r w:rsidRPr="00F92ABC">
        <w:rPr>
          <w:b/>
          <w:sz w:val="22"/>
          <w:szCs w:val="22"/>
        </w:rPr>
        <w:t>Use the Tab key at the end of a line instead of the Enter key)</w:t>
      </w:r>
      <w:r w:rsidRPr="00F92ABC">
        <w:rPr>
          <w:sz w:val="22"/>
          <w:szCs w:val="22"/>
        </w:rPr>
        <w:t xml:space="preserve"> and the press the F3 key to save and exit.</w:t>
      </w:r>
    </w:p>
    <w:p w:rsidR="004D16BE" w:rsidRPr="00F92ABC" w:rsidRDefault="004D16BE" w:rsidP="004D16BE">
      <w:pPr>
        <w:rPr>
          <w:sz w:val="22"/>
          <w:szCs w:val="22"/>
        </w:rPr>
      </w:pPr>
      <w:r w:rsidRPr="00F92ABC">
        <w:rPr>
          <w:sz w:val="22"/>
          <w:szCs w:val="22"/>
        </w:rPr>
        <w:t>Next, create another short file.  Call this one EXAMPLE2.</w:t>
      </w:r>
    </w:p>
    <w:p w:rsidR="004D16BE" w:rsidRPr="00F92ABC" w:rsidRDefault="004D16BE" w:rsidP="004D16BE">
      <w:pPr>
        <w:rPr>
          <w:sz w:val="22"/>
          <w:szCs w:val="22"/>
        </w:rPr>
      </w:pPr>
      <w:r w:rsidRPr="00F92ABC">
        <w:rPr>
          <w:sz w:val="22"/>
          <w:szCs w:val="22"/>
        </w:rPr>
        <w:t>We will download these files to your PC.  We will also illustrate how to upload a couple of files to this PDS.</w:t>
      </w:r>
    </w:p>
    <w:p w:rsidR="007C4647" w:rsidRDefault="007C4647" w:rsidP="004D16BE">
      <w:pPr>
        <w:jc w:val="center"/>
        <w:rPr>
          <w:b/>
          <w:sz w:val="22"/>
          <w:szCs w:val="22"/>
        </w:rPr>
      </w:pPr>
    </w:p>
    <w:p w:rsidR="004D16BE" w:rsidRPr="00F92ABC" w:rsidRDefault="004D16BE" w:rsidP="004D16BE">
      <w:pPr>
        <w:jc w:val="center"/>
        <w:rPr>
          <w:b/>
          <w:sz w:val="22"/>
          <w:szCs w:val="22"/>
        </w:rPr>
      </w:pPr>
      <w:r w:rsidRPr="00F92ABC">
        <w:rPr>
          <w:b/>
          <w:sz w:val="22"/>
          <w:szCs w:val="22"/>
        </w:rPr>
        <w:t>Transferring Files to and from Host</w:t>
      </w:r>
    </w:p>
    <w:p w:rsidR="004D16BE" w:rsidRPr="00F92ABC" w:rsidRDefault="004D16BE" w:rsidP="004D16BE">
      <w:pPr>
        <w:rPr>
          <w:sz w:val="22"/>
          <w:szCs w:val="22"/>
        </w:rPr>
      </w:pPr>
    </w:p>
    <w:p w:rsidR="004D16BE" w:rsidRPr="00F92ABC" w:rsidRDefault="004D16BE" w:rsidP="004D16BE">
      <w:pPr>
        <w:rPr>
          <w:sz w:val="22"/>
          <w:szCs w:val="22"/>
          <w:u w:val="single"/>
        </w:rPr>
      </w:pPr>
      <w:r w:rsidRPr="00F92ABC">
        <w:rPr>
          <w:sz w:val="22"/>
          <w:szCs w:val="22"/>
        </w:rPr>
        <w:t xml:space="preserve">Return to the PRIMARY OPTION Menu and select option 6 which opens the ISPF Command Shell screen as shown below.  </w:t>
      </w:r>
      <w:r w:rsidRPr="00F92ABC">
        <w:rPr>
          <w:sz w:val="22"/>
          <w:szCs w:val="22"/>
          <w:u w:val="single"/>
        </w:rPr>
        <w:t>Note:  Transferring Files only works with menu option 6 selected!</w:t>
      </w:r>
    </w:p>
    <w:p w:rsidR="004D16BE" w:rsidRPr="00F92ABC" w:rsidRDefault="004D16BE" w:rsidP="004D16BE">
      <w:pPr>
        <w:rPr>
          <w:sz w:val="22"/>
          <w:szCs w:val="22"/>
        </w:rPr>
      </w:pPr>
    </w:p>
    <w:p w:rsidR="004D16BE" w:rsidRPr="00F92ABC" w:rsidRDefault="009B5D92" w:rsidP="004D16BE">
      <w:pPr>
        <w:rPr>
          <w:sz w:val="22"/>
          <w:szCs w:val="22"/>
        </w:rPr>
      </w:pPr>
      <w:r>
        <w:rPr>
          <w:noProof/>
          <w:sz w:val="22"/>
          <w:szCs w:val="22"/>
        </w:rPr>
        <mc:AlternateContent>
          <mc:Choice Requires="wps">
            <w:drawing>
              <wp:anchor distT="0" distB="0" distL="114300" distR="114300" simplePos="0" relativeHeight="251667456" behindDoc="0" locked="0" layoutInCell="1" allowOverlap="1">
                <wp:simplePos x="0" y="0"/>
                <wp:positionH relativeFrom="column">
                  <wp:posOffset>1076325</wp:posOffset>
                </wp:positionH>
                <wp:positionV relativeFrom="paragraph">
                  <wp:posOffset>617855</wp:posOffset>
                </wp:positionV>
                <wp:extent cx="95250" cy="866775"/>
                <wp:effectExtent l="28575" t="55880" r="133350" b="29845"/>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866775"/>
                        </a:xfrm>
                        <a:prstGeom prst="line">
                          <a:avLst/>
                        </a:prstGeom>
                        <a:noFill/>
                        <a:ln w="5715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75pt,48.65pt" to="92.25pt,1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" strokecolor="red" strokeweight="4.5pt">
                <v:stroke dashstyle="dash" endarrow="block"/>
              </v:line>
            </w:pict>
          </mc:Fallback>
        </mc:AlternateContent>
      </w:r>
      <w:r w:rsidR="004D16BE" w:rsidRPr="00F92ABC">
        <w:rPr>
          <w:sz w:val="22"/>
          <w:szCs w:val="22"/>
        </w:rPr>
        <w:t xml:space="preserve"> </w:t>
      </w:r>
      <w:r w:rsidR="004D16BE" w:rsidRPr="00F92ABC">
        <w:rPr>
          <w:noProof/>
          <w:sz w:val="22"/>
          <w:szCs w:val="22"/>
        </w:rPr>
        <w:drawing>
          <wp:inline distT="0" distB="0" distL="0" distR="0">
            <wp:extent cx="5934710" cy="4088765"/>
            <wp:effectExtent l="1905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5934710" cy="4088765"/>
                    </a:xfrm>
                    <a:prstGeom prst="rect">
                      <a:avLst/>
                    </a:prstGeom>
                    <a:noFill/>
                    <a:ln w="9525">
                      <a:noFill/>
                      <a:miter lim="800000"/>
                      <a:headEnd/>
                      <a:tailEnd/>
                    </a:ln>
                  </pic:spPr>
                </pic:pic>
              </a:graphicData>
            </a:graphic>
          </wp:inline>
        </w:drawing>
      </w:r>
    </w:p>
    <w:p w:rsidR="004D16BE" w:rsidRPr="00F92ABC" w:rsidRDefault="004D16BE" w:rsidP="004D16BE">
      <w:pPr>
        <w:rPr>
          <w:sz w:val="22"/>
          <w:szCs w:val="22"/>
        </w:rPr>
      </w:pPr>
    </w:p>
    <w:p w:rsidR="004D16BE" w:rsidRPr="00F92ABC" w:rsidRDefault="004D16BE" w:rsidP="004D16BE">
      <w:pPr>
        <w:rPr>
          <w:sz w:val="22"/>
          <w:szCs w:val="22"/>
        </w:rPr>
      </w:pPr>
      <w:r w:rsidRPr="00F92ABC">
        <w:rPr>
          <w:sz w:val="22"/>
          <w:szCs w:val="22"/>
        </w:rPr>
        <w:t>Recall the transfer files to and from host icon.  Click the icon which opens the following dialog box.</w:t>
      </w:r>
    </w:p>
    <w:p w:rsidR="004D16BE" w:rsidRPr="00F92ABC" w:rsidRDefault="004D16BE" w:rsidP="004D16BE">
      <w:pPr>
        <w:rPr>
          <w:sz w:val="22"/>
          <w:szCs w:val="22"/>
        </w:rPr>
      </w:pPr>
    </w:p>
    <w:p w:rsidR="004D16BE" w:rsidRPr="00F92ABC" w:rsidRDefault="004D16BE" w:rsidP="004D16BE">
      <w:pPr>
        <w:rPr>
          <w:sz w:val="22"/>
          <w:szCs w:val="22"/>
        </w:rPr>
      </w:pPr>
      <w:r w:rsidRPr="00F92ABC">
        <w:rPr>
          <w:noProof/>
          <w:sz w:val="22"/>
          <w:szCs w:val="22"/>
        </w:rPr>
        <w:lastRenderedPageBreak/>
        <w:drawing>
          <wp:inline distT="0" distB="0" distL="0" distR="0">
            <wp:extent cx="5408930" cy="3140075"/>
            <wp:effectExtent l="1905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5408930" cy="3140075"/>
                    </a:xfrm>
                    <a:prstGeom prst="rect">
                      <a:avLst/>
                    </a:prstGeom>
                    <a:noFill/>
                    <a:ln w="9525">
                      <a:noFill/>
                      <a:miter lim="800000"/>
                      <a:headEnd/>
                      <a:tailEnd/>
                    </a:ln>
                  </pic:spPr>
                </pic:pic>
              </a:graphicData>
            </a:graphic>
          </wp:inline>
        </w:drawing>
      </w:r>
    </w:p>
    <w:p w:rsidR="004D16BE" w:rsidRPr="00F92ABC" w:rsidRDefault="004D16BE" w:rsidP="004D16BE">
      <w:pPr>
        <w:rPr>
          <w:sz w:val="22"/>
          <w:szCs w:val="22"/>
        </w:rPr>
      </w:pPr>
      <w:r w:rsidRPr="00F92ABC">
        <w:rPr>
          <w:sz w:val="22"/>
          <w:szCs w:val="22"/>
        </w:rPr>
        <w:t>Click on the New List Button and add a list name of Test.  Click OK</w:t>
      </w:r>
    </w:p>
    <w:p w:rsidR="004D16BE" w:rsidRPr="00F92ABC" w:rsidRDefault="004D16BE" w:rsidP="004D16BE">
      <w:pPr>
        <w:rPr>
          <w:sz w:val="22"/>
          <w:szCs w:val="22"/>
        </w:rPr>
      </w:pPr>
      <w:r w:rsidRPr="00F92ABC">
        <w:rPr>
          <w:noProof/>
          <w:sz w:val="22"/>
          <w:szCs w:val="22"/>
        </w:rPr>
        <w:drawing>
          <wp:inline distT="0" distB="0" distL="0" distR="0">
            <wp:extent cx="2717165" cy="1268095"/>
            <wp:effectExtent l="1905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2717165" cy="1268095"/>
                    </a:xfrm>
                    <a:prstGeom prst="rect">
                      <a:avLst/>
                    </a:prstGeom>
                    <a:noFill/>
                    <a:ln w="9525">
                      <a:noFill/>
                      <a:miter lim="800000"/>
                      <a:headEnd/>
                      <a:tailEnd/>
                    </a:ln>
                  </pic:spPr>
                </pic:pic>
              </a:graphicData>
            </a:graphic>
          </wp:inline>
        </w:drawing>
      </w:r>
    </w:p>
    <w:p w:rsidR="004D16BE" w:rsidRPr="00F92ABC" w:rsidRDefault="004D16BE" w:rsidP="004D16BE">
      <w:pPr>
        <w:rPr>
          <w:b/>
          <w:sz w:val="22"/>
          <w:szCs w:val="22"/>
          <w:u w:val="single"/>
        </w:rPr>
      </w:pPr>
    </w:p>
    <w:p w:rsidR="004D16BE" w:rsidRPr="00F92ABC" w:rsidRDefault="004D16BE" w:rsidP="004D16BE">
      <w:pPr>
        <w:rPr>
          <w:b/>
          <w:sz w:val="22"/>
          <w:szCs w:val="22"/>
          <w:u w:val="single"/>
        </w:rPr>
      </w:pPr>
      <w:r w:rsidRPr="00F92ABC">
        <w:rPr>
          <w:b/>
          <w:sz w:val="22"/>
          <w:szCs w:val="22"/>
          <w:u w:val="single"/>
        </w:rPr>
        <w:t>Downloading</w:t>
      </w:r>
    </w:p>
    <w:p w:rsidR="004D16BE" w:rsidRPr="00F92ABC" w:rsidRDefault="004D16BE" w:rsidP="004D16BE">
      <w:pPr>
        <w:rPr>
          <w:sz w:val="22"/>
          <w:szCs w:val="22"/>
        </w:rPr>
      </w:pPr>
      <w:r w:rsidRPr="00F92ABC">
        <w:rPr>
          <w:sz w:val="22"/>
          <w:szCs w:val="22"/>
        </w:rPr>
        <w:t>Now, we add the files to the list we want to transfer to the PC (download):</w:t>
      </w:r>
    </w:p>
    <w:p w:rsidR="004D16BE" w:rsidRPr="00F92ABC" w:rsidRDefault="004D16BE" w:rsidP="004D16BE">
      <w:pPr>
        <w:numPr>
          <w:ilvl w:val="0"/>
          <w:numId w:val="11"/>
        </w:numPr>
        <w:rPr>
          <w:sz w:val="22"/>
          <w:szCs w:val="22"/>
        </w:rPr>
      </w:pPr>
      <w:r w:rsidRPr="00F92ABC">
        <w:rPr>
          <w:sz w:val="22"/>
          <w:szCs w:val="22"/>
        </w:rPr>
        <w:t xml:space="preserve">When entering the Host File Name, the complete name (PDS and member) must be provided and it must be surrounded by apostrophes (single quotes) as shown below.  Note:  To reduce errors, capture the complete name while in the edit mode and then paste it in the blank.  Be sure to remember to add the apostrophes around the name.  </w:t>
      </w:r>
    </w:p>
    <w:p w:rsidR="004D16BE" w:rsidRPr="00F92ABC" w:rsidRDefault="004D16BE" w:rsidP="004D16BE">
      <w:pPr>
        <w:numPr>
          <w:ilvl w:val="0"/>
          <w:numId w:val="11"/>
        </w:numPr>
        <w:rPr>
          <w:sz w:val="22"/>
          <w:szCs w:val="22"/>
        </w:rPr>
      </w:pPr>
      <w:r w:rsidRPr="00F92ABC">
        <w:rPr>
          <w:sz w:val="22"/>
          <w:szCs w:val="22"/>
        </w:rPr>
        <w:t>Enter the path and name of the file to be saved on the PC.  It is best to use a folder and not the desktop on your PC.  Click on the … to browse for the desired path.</w:t>
      </w:r>
    </w:p>
    <w:p w:rsidR="004D16BE" w:rsidRPr="00F92ABC" w:rsidRDefault="004D16BE" w:rsidP="004D16BE">
      <w:pPr>
        <w:numPr>
          <w:ilvl w:val="0"/>
          <w:numId w:val="11"/>
        </w:numPr>
        <w:rPr>
          <w:sz w:val="22"/>
          <w:szCs w:val="22"/>
        </w:rPr>
      </w:pPr>
      <w:r w:rsidRPr="00F92ABC">
        <w:rPr>
          <w:sz w:val="22"/>
          <w:szCs w:val="22"/>
        </w:rPr>
        <w:t>Change the Host Type to TSO.</w:t>
      </w:r>
    </w:p>
    <w:p w:rsidR="004D16BE" w:rsidRPr="00F92ABC" w:rsidRDefault="004D16BE" w:rsidP="004D16BE">
      <w:pPr>
        <w:numPr>
          <w:ilvl w:val="0"/>
          <w:numId w:val="11"/>
        </w:numPr>
        <w:rPr>
          <w:sz w:val="22"/>
          <w:szCs w:val="22"/>
        </w:rPr>
      </w:pPr>
      <w:r w:rsidRPr="00F92ABC">
        <w:rPr>
          <w:sz w:val="22"/>
          <w:szCs w:val="22"/>
        </w:rPr>
        <w:t xml:space="preserve">Select the options for CRLF (Carriage Return/Line Feed) and ASCII/EBCDIC   </w:t>
      </w:r>
    </w:p>
    <w:p w:rsidR="004D16BE" w:rsidRPr="00F92ABC" w:rsidRDefault="004D16BE" w:rsidP="004D16BE">
      <w:pPr>
        <w:numPr>
          <w:ilvl w:val="0"/>
          <w:numId w:val="11"/>
        </w:numPr>
        <w:rPr>
          <w:sz w:val="22"/>
          <w:szCs w:val="22"/>
        </w:rPr>
      </w:pPr>
      <w:r w:rsidRPr="00F92ABC">
        <w:rPr>
          <w:sz w:val="22"/>
          <w:szCs w:val="22"/>
        </w:rPr>
        <w:t>Because we are downloading to the PC, click on the Receive from Host option.</w:t>
      </w:r>
    </w:p>
    <w:p w:rsidR="004D16BE" w:rsidRPr="00F92ABC" w:rsidRDefault="004D16BE" w:rsidP="004D16BE">
      <w:pPr>
        <w:rPr>
          <w:b/>
          <w:sz w:val="22"/>
          <w:szCs w:val="22"/>
        </w:rPr>
      </w:pPr>
      <w:r w:rsidRPr="00F92ABC">
        <w:rPr>
          <w:b/>
          <w:sz w:val="22"/>
          <w:szCs w:val="22"/>
        </w:rPr>
        <w:t xml:space="preserve">Note—errors in keying the Host File name do not generate errors, rather nothing is downloaded.  </w:t>
      </w:r>
    </w:p>
    <w:p w:rsidR="004D16BE" w:rsidRPr="00F92ABC" w:rsidRDefault="004D16BE" w:rsidP="004D16BE">
      <w:pPr>
        <w:rPr>
          <w:sz w:val="22"/>
          <w:szCs w:val="22"/>
        </w:rPr>
      </w:pPr>
    </w:p>
    <w:p w:rsidR="004D16BE" w:rsidRPr="00F92ABC" w:rsidRDefault="004D16BE" w:rsidP="004D16BE">
      <w:pPr>
        <w:rPr>
          <w:sz w:val="22"/>
          <w:szCs w:val="22"/>
        </w:rPr>
      </w:pPr>
      <w:r w:rsidRPr="00F92ABC">
        <w:rPr>
          <w:sz w:val="22"/>
          <w:szCs w:val="22"/>
        </w:rPr>
        <w:t xml:space="preserve">When all data has been entered for one file, click Add to List in the lower left hand corner.  </w:t>
      </w:r>
    </w:p>
    <w:p w:rsidR="004D16BE" w:rsidRPr="00F92ABC" w:rsidRDefault="004D16BE" w:rsidP="004D16BE">
      <w:pPr>
        <w:rPr>
          <w:sz w:val="22"/>
          <w:szCs w:val="22"/>
        </w:rPr>
      </w:pPr>
      <w:r w:rsidRPr="00F92ABC">
        <w:rPr>
          <w:sz w:val="22"/>
          <w:szCs w:val="22"/>
        </w:rPr>
        <w:t xml:space="preserve">If you want to transfer more than one file, enter the information for another file and then click Add to List.  You will then see two entries instead of one.  </w:t>
      </w:r>
    </w:p>
    <w:p w:rsidR="004D16BE" w:rsidRPr="00F92ABC" w:rsidRDefault="004D16BE" w:rsidP="004D16BE">
      <w:pPr>
        <w:rPr>
          <w:sz w:val="22"/>
          <w:szCs w:val="22"/>
        </w:rPr>
      </w:pPr>
      <w:r w:rsidRPr="00F92ABC">
        <w:rPr>
          <w:sz w:val="22"/>
          <w:szCs w:val="22"/>
        </w:rPr>
        <w:t>To change any of the settings about one of the files, click on that file, make the change and then click Apply.</w:t>
      </w:r>
    </w:p>
    <w:p w:rsidR="004D16BE" w:rsidRPr="00F92ABC" w:rsidRDefault="004D16BE" w:rsidP="004D16BE">
      <w:pPr>
        <w:rPr>
          <w:sz w:val="22"/>
          <w:szCs w:val="22"/>
        </w:rPr>
      </w:pPr>
      <w:r w:rsidRPr="00F92ABC">
        <w:rPr>
          <w:noProof/>
          <w:sz w:val="22"/>
          <w:szCs w:val="22"/>
        </w:rPr>
        <w:lastRenderedPageBreak/>
        <w:drawing>
          <wp:inline distT="0" distB="0" distL="0" distR="0">
            <wp:extent cx="5943600" cy="342455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5943600" cy="3424555"/>
                    </a:xfrm>
                    <a:prstGeom prst="rect">
                      <a:avLst/>
                    </a:prstGeom>
                    <a:noFill/>
                    <a:ln w="9525">
                      <a:noFill/>
                      <a:miter lim="800000"/>
                      <a:headEnd/>
                      <a:tailEnd/>
                    </a:ln>
                  </pic:spPr>
                </pic:pic>
              </a:graphicData>
            </a:graphic>
          </wp:inline>
        </w:drawing>
      </w:r>
    </w:p>
    <w:p w:rsidR="004D16BE" w:rsidRPr="00F92ABC" w:rsidRDefault="004D16BE" w:rsidP="004D16BE">
      <w:pPr>
        <w:rPr>
          <w:sz w:val="22"/>
          <w:szCs w:val="22"/>
        </w:rPr>
      </w:pPr>
    </w:p>
    <w:p w:rsidR="004D16BE" w:rsidRPr="00F92ABC" w:rsidRDefault="004D16BE" w:rsidP="004D16BE">
      <w:pPr>
        <w:rPr>
          <w:sz w:val="22"/>
          <w:szCs w:val="22"/>
        </w:rPr>
      </w:pPr>
      <w:r w:rsidRPr="00F92ABC">
        <w:rPr>
          <w:sz w:val="22"/>
          <w:szCs w:val="22"/>
        </w:rPr>
        <w:t>Click Start Transfer. You will see the following box. Click Yes.</w:t>
      </w:r>
    </w:p>
    <w:p w:rsidR="004D16BE" w:rsidRPr="00F92ABC" w:rsidRDefault="004D16BE" w:rsidP="004D16BE">
      <w:pPr>
        <w:rPr>
          <w:sz w:val="22"/>
          <w:szCs w:val="22"/>
        </w:rPr>
      </w:pPr>
      <w:r w:rsidRPr="00F92ABC">
        <w:rPr>
          <w:noProof/>
          <w:sz w:val="22"/>
          <w:szCs w:val="22"/>
        </w:rPr>
        <w:drawing>
          <wp:inline distT="0" distB="0" distL="0" distR="0">
            <wp:extent cx="2795270" cy="1198880"/>
            <wp:effectExtent l="1905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2795270" cy="1198880"/>
                    </a:xfrm>
                    <a:prstGeom prst="rect">
                      <a:avLst/>
                    </a:prstGeom>
                    <a:noFill/>
                    <a:ln w="9525">
                      <a:noFill/>
                      <a:miter lim="800000"/>
                      <a:headEnd/>
                      <a:tailEnd/>
                    </a:ln>
                  </pic:spPr>
                </pic:pic>
              </a:graphicData>
            </a:graphic>
          </wp:inline>
        </w:drawing>
      </w:r>
    </w:p>
    <w:p w:rsidR="004D16BE" w:rsidRPr="00F92ABC" w:rsidRDefault="004D16BE" w:rsidP="004D16BE">
      <w:pPr>
        <w:rPr>
          <w:sz w:val="22"/>
          <w:szCs w:val="22"/>
        </w:rPr>
      </w:pPr>
      <w:r w:rsidRPr="00F92ABC">
        <w:rPr>
          <w:sz w:val="22"/>
          <w:szCs w:val="22"/>
        </w:rPr>
        <w:t xml:space="preserve">Go to your desktop and look for the file(s).  Open it/them with Notepad.  </w:t>
      </w:r>
    </w:p>
    <w:p w:rsidR="004D16BE" w:rsidRPr="00F92ABC" w:rsidRDefault="004D16BE" w:rsidP="004D16BE">
      <w:pPr>
        <w:rPr>
          <w:sz w:val="22"/>
          <w:szCs w:val="22"/>
        </w:rPr>
      </w:pPr>
    </w:p>
    <w:p w:rsidR="004D16BE" w:rsidRPr="00F92ABC" w:rsidRDefault="004D16BE" w:rsidP="004D16BE">
      <w:pPr>
        <w:rPr>
          <w:sz w:val="22"/>
          <w:szCs w:val="22"/>
        </w:rPr>
      </w:pPr>
      <w:r w:rsidRPr="00F92ABC">
        <w:rPr>
          <w:sz w:val="22"/>
          <w:szCs w:val="22"/>
        </w:rPr>
        <w:t xml:space="preserve">If the transfer does not take place, check your syntax.  Did you remember the apostrophes?  If all syntax is correct, click on </w:t>
      </w:r>
      <w:proofErr w:type="gramStart"/>
      <w:r w:rsidRPr="00F92ABC">
        <w:rPr>
          <w:sz w:val="22"/>
          <w:szCs w:val="22"/>
        </w:rPr>
        <w:t>Done</w:t>
      </w:r>
      <w:proofErr w:type="gramEnd"/>
      <w:r w:rsidRPr="00F92ABC">
        <w:rPr>
          <w:sz w:val="22"/>
          <w:szCs w:val="22"/>
        </w:rPr>
        <w:t xml:space="preserve"> and then click on the Transfer icon again.  Select the list you created and then click Start Transfer.  </w:t>
      </w:r>
    </w:p>
    <w:p w:rsidR="004D16BE" w:rsidRPr="00F92ABC" w:rsidRDefault="004D16BE" w:rsidP="004D16BE">
      <w:pPr>
        <w:rPr>
          <w:sz w:val="22"/>
          <w:szCs w:val="22"/>
        </w:rPr>
      </w:pPr>
    </w:p>
    <w:p w:rsidR="004D16BE" w:rsidRPr="00F92ABC" w:rsidRDefault="004D16BE" w:rsidP="004D16BE">
      <w:pPr>
        <w:rPr>
          <w:b/>
          <w:sz w:val="22"/>
          <w:szCs w:val="22"/>
          <w:u w:val="single"/>
        </w:rPr>
      </w:pPr>
      <w:r w:rsidRPr="00F92ABC">
        <w:rPr>
          <w:b/>
          <w:sz w:val="22"/>
          <w:szCs w:val="22"/>
          <w:u w:val="single"/>
        </w:rPr>
        <w:t>Uploading</w:t>
      </w:r>
    </w:p>
    <w:p w:rsidR="004D16BE" w:rsidRPr="00F92ABC" w:rsidRDefault="004D16BE" w:rsidP="004D16BE">
      <w:pPr>
        <w:rPr>
          <w:sz w:val="22"/>
          <w:szCs w:val="22"/>
        </w:rPr>
      </w:pPr>
      <w:r w:rsidRPr="00F92ABC">
        <w:rPr>
          <w:sz w:val="22"/>
          <w:szCs w:val="22"/>
        </w:rPr>
        <w:t xml:space="preserve">Now try an upload.  Find a couple of text files (perhaps a </w:t>
      </w:r>
      <w:proofErr w:type="gramStart"/>
      <w:r w:rsidRPr="00F92ABC">
        <w:rPr>
          <w:sz w:val="22"/>
          <w:szCs w:val="22"/>
        </w:rPr>
        <w:t>Cobol</w:t>
      </w:r>
      <w:proofErr w:type="gramEnd"/>
      <w:r w:rsidRPr="00F92ABC">
        <w:rPr>
          <w:sz w:val="22"/>
          <w:szCs w:val="22"/>
        </w:rPr>
        <w:t xml:space="preserve"> program) and upload them to your PDS.  The options to select are the same as those selected when downloading; however, the Send to Host option is selected instead </w:t>
      </w:r>
      <w:r w:rsidR="007C4647" w:rsidRPr="00F92ABC">
        <w:rPr>
          <w:sz w:val="22"/>
          <w:szCs w:val="22"/>
        </w:rPr>
        <w:t>of Receive</w:t>
      </w:r>
      <w:r w:rsidRPr="00F92ABC">
        <w:rPr>
          <w:sz w:val="22"/>
          <w:szCs w:val="22"/>
        </w:rPr>
        <w:t xml:space="preserve"> from Host.</w:t>
      </w:r>
    </w:p>
    <w:p w:rsidR="004D16BE" w:rsidRPr="00F92ABC" w:rsidRDefault="004D16BE" w:rsidP="004D16BE">
      <w:pPr>
        <w:rPr>
          <w:sz w:val="22"/>
          <w:szCs w:val="22"/>
        </w:rPr>
      </w:pPr>
    </w:p>
    <w:p w:rsidR="004D16BE" w:rsidRPr="00F92ABC" w:rsidRDefault="004D16BE" w:rsidP="004D16BE">
      <w:pPr>
        <w:rPr>
          <w:sz w:val="22"/>
          <w:szCs w:val="22"/>
        </w:rPr>
      </w:pPr>
      <w:r w:rsidRPr="00F92ABC">
        <w:rPr>
          <w:noProof/>
          <w:sz w:val="22"/>
          <w:szCs w:val="22"/>
        </w:rPr>
        <w:lastRenderedPageBreak/>
        <w:drawing>
          <wp:inline distT="0" distB="0" distL="0" distR="0">
            <wp:extent cx="5934710" cy="3450590"/>
            <wp:effectExtent l="1905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5934710" cy="3450590"/>
                    </a:xfrm>
                    <a:prstGeom prst="rect">
                      <a:avLst/>
                    </a:prstGeom>
                    <a:noFill/>
                    <a:ln w="9525">
                      <a:noFill/>
                      <a:miter lim="800000"/>
                      <a:headEnd/>
                      <a:tailEnd/>
                    </a:ln>
                  </pic:spPr>
                </pic:pic>
              </a:graphicData>
            </a:graphic>
          </wp:inline>
        </w:drawing>
      </w:r>
    </w:p>
    <w:p w:rsidR="004D16BE" w:rsidRPr="00F92ABC" w:rsidRDefault="004D16BE" w:rsidP="004D16BE">
      <w:pPr>
        <w:rPr>
          <w:sz w:val="22"/>
          <w:szCs w:val="22"/>
        </w:rPr>
      </w:pPr>
    </w:p>
    <w:p w:rsidR="004D16BE" w:rsidRPr="00F92ABC" w:rsidRDefault="004D16BE" w:rsidP="004D16BE">
      <w:pPr>
        <w:rPr>
          <w:sz w:val="22"/>
          <w:szCs w:val="22"/>
        </w:rPr>
      </w:pPr>
      <w:r w:rsidRPr="00F92ABC">
        <w:rPr>
          <w:sz w:val="22"/>
          <w:szCs w:val="22"/>
        </w:rPr>
        <w:t xml:space="preserve">When you have finished transferring files, click </w:t>
      </w:r>
      <w:proofErr w:type="gramStart"/>
      <w:r w:rsidRPr="00F92ABC">
        <w:rPr>
          <w:sz w:val="22"/>
          <w:szCs w:val="22"/>
        </w:rPr>
        <w:t>Done</w:t>
      </w:r>
      <w:proofErr w:type="gramEnd"/>
      <w:r w:rsidRPr="00F92ABC">
        <w:rPr>
          <w:sz w:val="22"/>
          <w:szCs w:val="22"/>
        </w:rPr>
        <w:t xml:space="preserve">.  </w:t>
      </w:r>
    </w:p>
    <w:p w:rsidR="004D16BE" w:rsidRPr="00F92ABC" w:rsidRDefault="004D16BE" w:rsidP="004D16BE">
      <w:pPr>
        <w:rPr>
          <w:sz w:val="22"/>
          <w:szCs w:val="22"/>
        </w:rPr>
      </w:pPr>
      <w:r w:rsidRPr="00F92ABC">
        <w:rPr>
          <w:sz w:val="22"/>
          <w:szCs w:val="22"/>
        </w:rPr>
        <w:t>Press the Exit button (F3) to end the process.</w:t>
      </w:r>
    </w:p>
    <w:p w:rsidR="004D16BE" w:rsidRPr="00F92ABC" w:rsidRDefault="004D16BE" w:rsidP="004D16BE">
      <w:pPr>
        <w:rPr>
          <w:sz w:val="22"/>
          <w:szCs w:val="22"/>
        </w:rPr>
      </w:pPr>
    </w:p>
    <w:p w:rsidR="004D16BE" w:rsidRPr="00F92ABC" w:rsidRDefault="004D16BE" w:rsidP="004D16BE">
      <w:pPr>
        <w:rPr>
          <w:sz w:val="22"/>
          <w:szCs w:val="22"/>
        </w:rPr>
      </w:pPr>
      <w:r w:rsidRPr="00F92ABC">
        <w:rPr>
          <w:sz w:val="22"/>
          <w:szCs w:val="22"/>
        </w:rPr>
        <w:t>Check your PDS for the files you uploaded.  If the transfer did not take place, try the transfer again.  Did you include the apostrophes around the Host Filename?</w:t>
      </w:r>
    </w:p>
    <w:p w:rsidR="004D16BE" w:rsidRPr="00F92ABC" w:rsidRDefault="004D16BE" w:rsidP="004D16BE">
      <w:pPr>
        <w:rPr>
          <w:b/>
          <w:sz w:val="22"/>
          <w:szCs w:val="22"/>
        </w:rPr>
      </w:pPr>
    </w:p>
    <w:p w:rsidR="004D16BE" w:rsidRPr="00F92ABC" w:rsidRDefault="004D16BE" w:rsidP="004D16BE">
      <w:pPr>
        <w:rPr>
          <w:b/>
          <w:sz w:val="22"/>
          <w:szCs w:val="22"/>
        </w:rPr>
      </w:pPr>
      <w:r w:rsidRPr="00F92ABC">
        <w:rPr>
          <w:b/>
          <w:sz w:val="22"/>
          <w:szCs w:val="22"/>
        </w:rPr>
        <w:t>Logging Off!!</w:t>
      </w:r>
    </w:p>
    <w:p w:rsidR="004D16BE" w:rsidRPr="00F92ABC" w:rsidRDefault="004D16BE" w:rsidP="004D16BE">
      <w:pPr>
        <w:rPr>
          <w:sz w:val="22"/>
          <w:szCs w:val="22"/>
        </w:rPr>
      </w:pPr>
      <w:r w:rsidRPr="00F92ABC">
        <w:rPr>
          <w:sz w:val="22"/>
          <w:szCs w:val="22"/>
        </w:rPr>
        <w:t>Use F3 until you get back to a screen that will not let you back up further.</w:t>
      </w:r>
    </w:p>
    <w:p w:rsidR="004D16BE" w:rsidRPr="00F92ABC" w:rsidRDefault="004D16BE" w:rsidP="004D16BE">
      <w:pPr>
        <w:rPr>
          <w:sz w:val="22"/>
          <w:szCs w:val="22"/>
        </w:rPr>
      </w:pPr>
      <w:r w:rsidRPr="00F92ABC">
        <w:rPr>
          <w:sz w:val="22"/>
          <w:szCs w:val="22"/>
        </w:rPr>
        <w:t>There will be four options – enter the number 2 and then press the enter key</w:t>
      </w:r>
    </w:p>
    <w:p w:rsidR="004D16BE" w:rsidRPr="00F92ABC" w:rsidRDefault="004D16BE" w:rsidP="004D16BE">
      <w:pPr>
        <w:rPr>
          <w:sz w:val="22"/>
          <w:szCs w:val="22"/>
        </w:rPr>
      </w:pPr>
      <w:r w:rsidRPr="00F92ABC">
        <w:rPr>
          <w:sz w:val="22"/>
          <w:szCs w:val="22"/>
        </w:rPr>
        <w:tab/>
      </w:r>
    </w:p>
    <w:p w:rsidR="004D16BE" w:rsidRPr="00F92ABC" w:rsidRDefault="004D16BE" w:rsidP="004D16BE">
      <w:pPr>
        <w:rPr>
          <w:sz w:val="22"/>
          <w:szCs w:val="22"/>
        </w:rPr>
      </w:pPr>
      <w:r w:rsidRPr="00F92ABC">
        <w:rPr>
          <w:sz w:val="22"/>
          <w:szCs w:val="22"/>
        </w:rPr>
        <w:t xml:space="preserve">You will be taken to a screen where you need to type </w:t>
      </w:r>
      <w:r w:rsidRPr="00F92ABC">
        <w:rPr>
          <w:b/>
          <w:sz w:val="22"/>
          <w:szCs w:val="22"/>
        </w:rPr>
        <w:t xml:space="preserve">Logoff </w:t>
      </w:r>
      <w:r w:rsidRPr="00F92ABC">
        <w:rPr>
          <w:sz w:val="22"/>
          <w:szCs w:val="22"/>
        </w:rPr>
        <w:t>and press the enter key.</w:t>
      </w:r>
    </w:p>
    <w:p w:rsidR="004D16BE" w:rsidRPr="00F92ABC" w:rsidRDefault="004D16BE" w:rsidP="004D16BE">
      <w:pPr>
        <w:rPr>
          <w:sz w:val="22"/>
          <w:szCs w:val="22"/>
        </w:rPr>
      </w:pPr>
      <w:r w:rsidRPr="00F92ABC">
        <w:rPr>
          <w:sz w:val="22"/>
          <w:szCs w:val="22"/>
        </w:rPr>
        <w:t>This completes exiting the system—you can click the close window of the browser</w:t>
      </w:r>
    </w:p>
    <w:p w:rsidR="004D16BE" w:rsidRPr="00F92ABC" w:rsidRDefault="004D16BE" w:rsidP="004D16BE">
      <w:pPr>
        <w:rPr>
          <w:sz w:val="22"/>
          <w:szCs w:val="22"/>
        </w:rPr>
      </w:pPr>
    </w:p>
    <w:p w:rsidR="004D16BE" w:rsidRPr="00F92ABC" w:rsidRDefault="004D16BE" w:rsidP="004D16BE">
      <w:pPr>
        <w:rPr>
          <w:b/>
          <w:sz w:val="22"/>
          <w:szCs w:val="22"/>
        </w:rPr>
      </w:pPr>
      <w:r w:rsidRPr="00F92ABC">
        <w:rPr>
          <w:b/>
          <w:sz w:val="22"/>
          <w:szCs w:val="22"/>
          <w:u w:val="single"/>
        </w:rPr>
        <w:br w:type="page"/>
      </w:r>
      <w:r w:rsidRPr="00F92ABC">
        <w:rPr>
          <w:b/>
          <w:sz w:val="22"/>
          <w:szCs w:val="22"/>
        </w:rPr>
        <w:lastRenderedPageBreak/>
        <w:t>Review Questions</w:t>
      </w:r>
    </w:p>
    <w:p w:rsidR="004D16BE" w:rsidRPr="00F92ABC" w:rsidRDefault="004D16BE" w:rsidP="004D16BE">
      <w:pPr>
        <w:rPr>
          <w:sz w:val="22"/>
          <w:szCs w:val="22"/>
        </w:rPr>
      </w:pPr>
      <w:r w:rsidRPr="00F92ABC">
        <w:rPr>
          <w:sz w:val="22"/>
          <w:szCs w:val="22"/>
        </w:rPr>
        <w:t>What do the following acronyms mean?</w:t>
      </w:r>
    </w:p>
    <w:p w:rsidR="004D16BE" w:rsidRPr="00F92ABC" w:rsidRDefault="004D16BE" w:rsidP="004D16BE">
      <w:pPr>
        <w:rPr>
          <w:sz w:val="22"/>
          <w:szCs w:val="22"/>
        </w:rPr>
      </w:pPr>
      <w:r w:rsidRPr="00F92ABC">
        <w:rPr>
          <w:sz w:val="22"/>
          <w:szCs w:val="22"/>
        </w:rPr>
        <w:t>MVS</w:t>
      </w:r>
    </w:p>
    <w:p w:rsidR="004D16BE" w:rsidRPr="00F92ABC" w:rsidRDefault="004D16BE" w:rsidP="004D16BE">
      <w:pPr>
        <w:rPr>
          <w:sz w:val="22"/>
          <w:szCs w:val="22"/>
        </w:rPr>
      </w:pPr>
      <w:r w:rsidRPr="00F92ABC">
        <w:rPr>
          <w:sz w:val="22"/>
          <w:szCs w:val="22"/>
        </w:rPr>
        <w:t>TSO</w:t>
      </w:r>
    </w:p>
    <w:p w:rsidR="004D16BE" w:rsidRPr="00F92ABC" w:rsidRDefault="004D16BE" w:rsidP="004D16BE">
      <w:pPr>
        <w:rPr>
          <w:sz w:val="22"/>
          <w:szCs w:val="22"/>
        </w:rPr>
      </w:pPr>
      <w:r w:rsidRPr="00F92ABC">
        <w:rPr>
          <w:sz w:val="22"/>
          <w:szCs w:val="22"/>
        </w:rPr>
        <w:t>ISPF</w:t>
      </w:r>
      <w:r w:rsidRPr="00F92ABC">
        <w:rPr>
          <w:sz w:val="22"/>
          <w:szCs w:val="22"/>
        </w:rPr>
        <w:br/>
        <w:t>JCL</w:t>
      </w:r>
    </w:p>
    <w:p w:rsidR="004D16BE" w:rsidRPr="00F92ABC" w:rsidRDefault="004D16BE" w:rsidP="004D16BE">
      <w:pPr>
        <w:rPr>
          <w:sz w:val="22"/>
          <w:szCs w:val="22"/>
        </w:rPr>
      </w:pPr>
      <w:r w:rsidRPr="00F92ABC">
        <w:rPr>
          <w:sz w:val="22"/>
          <w:szCs w:val="22"/>
        </w:rPr>
        <w:t>RACF</w:t>
      </w:r>
    </w:p>
    <w:p w:rsidR="004D16BE" w:rsidRPr="00F92ABC" w:rsidRDefault="004D16BE" w:rsidP="004D16BE">
      <w:pPr>
        <w:rPr>
          <w:sz w:val="22"/>
          <w:szCs w:val="22"/>
        </w:rPr>
      </w:pPr>
      <w:r w:rsidRPr="00F92ABC">
        <w:rPr>
          <w:sz w:val="22"/>
          <w:szCs w:val="22"/>
        </w:rPr>
        <w:t>PDS</w:t>
      </w:r>
    </w:p>
    <w:p w:rsidR="004D16BE" w:rsidRPr="00F92ABC" w:rsidRDefault="004D16BE" w:rsidP="004D16BE">
      <w:pPr>
        <w:rPr>
          <w:sz w:val="22"/>
          <w:szCs w:val="22"/>
        </w:rPr>
      </w:pPr>
    </w:p>
    <w:p w:rsidR="004D16BE" w:rsidRPr="00F92ABC" w:rsidRDefault="004D16BE" w:rsidP="004D16BE">
      <w:pPr>
        <w:rPr>
          <w:sz w:val="22"/>
          <w:szCs w:val="22"/>
        </w:rPr>
      </w:pPr>
      <w:r w:rsidRPr="00F92ABC">
        <w:rPr>
          <w:sz w:val="22"/>
          <w:szCs w:val="22"/>
        </w:rPr>
        <w:t>What are the parts of a PDS name?  What are the rules for naming a PDS?</w:t>
      </w:r>
    </w:p>
    <w:p w:rsidR="004D16BE" w:rsidRPr="00F92ABC" w:rsidRDefault="004D16BE" w:rsidP="004D16BE">
      <w:pPr>
        <w:rPr>
          <w:sz w:val="22"/>
          <w:szCs w:val="22"/>
        </w:rPr>
      </w:pPr>
      <w:r w:rsidRPr="00F92ABC">
        <w:rPr>
          <w:sz w:val="22"/>
          <w:szCs w:val="22"/>
        </w:rPr>
        <w:t>What is the difference between function key F3 and function key F12?</w:t>
      </w:r>
    </w:p>
    <w:p w:rsidR="004D16BE" w:rsidRPr="00F92ABC" w:rsidRDefault="004D16BE" w:rsidP="004D16BE">
      <w:pPr>
        <w:rPr>
          <w:sz w:val="22"/>
          <w:szCs w:val="22"/>
        </w:rPr>
      </w:pPr>
      <w:r w:rsidRPr="00F92ABC">
        <w:rPr>
          <w:sz w:val="22"/>
          <w:szCs w:val="22"/>
        </w:rPr>
        <w:t>If you upload a file from your PC to the mainframe, how is it referred to on the mainframe (not a file, but a _____)?</w:t>
      </w:r>
    </w:p>
    <w:p w:rsidR="004D16BE" w:rsidRPr="00F92ABC" w:rsidRDefault="004D16BE" w:rsidP="004D16BE">
      <w:pPr>
        <w:rPr>
          <w:sz w:val="22"/>
          <w:szCs w:val="22"/>
        </w:rPr>
      </w:pPr>
      <w:r w:rsidRPr="00F92ABC">
        <w:rPr>
          <w:sz w:val="22"/>
          <w:szCs w:val="22"/>
        </w:rPr>
        <w:t>Before you upload or download, you need to select this menu option _______.</w:t>
      </w:r>
    </w:p>
    <w:p w:rsidR="004D16BE" w:rsidRPr="00F92ABC" w:rsidRDefault="004D16BE" w:rsidP="004D16BE">
      <w:pPr>
        <w:rPr>
          <w:sz w:val="22"/>
          <w:szCs w:val="22"/>
        </w:rPr>
      </w:pPr>
    </w:p>
    <w:p w:rsidR="003148C8" w:rsidRPr="00F92ABC" w:rsidRDefault="003148C8" w:rsidP="00930C1F">
      <w:pPr>
        <w:rPr>
          <w:sz w:val="22"/>
          <w:szCs w:val="22"/>
        </w:rPr>
      </w:pPr>
    </w:p>
    <w:sectPr w:rsidR="003148C8" w:rsidRPr="00F92ABC" w:rsidSect="001C23EF">
      <w:headerReference w:type="default" r:id="rId33"/>
      <w:footerReference w:type="default" r:id="rId34"/>
      <w:pgSz w:w="12240" w:h="15840" w:code="1"/>
      <w:pgMar w:top="1440" w:right="1080" w:bottom="1008" w:left="1440" w:header="86" w:footer="2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38C" w:rsidRDefault="001A738C">
      <w:r>
        <w:separator/>
      </w:r>
    </w:p>
  </w:endnote>
  <w:endnote w:type="continuationSeparator" w:id="0">
    <w:p w:rsidR="001A738C" w:rsidRDefault="001A7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38C" w:rsidRPr="00471AA0" w:rsidRDefault="001A738C">
    <w:pPr>
      <w:pStyle w:val="Footer"/>
      <w:pBdr>
        <w:top w:val="thinThickSmallGap" w:sz="24" w:space="1" w:color="622423" w:themeColor="accent2" w:themeShade="7F"/>
      </w:pBdr>
      <w:rPr>
        <w:sz w:val="20"/>
        <w:szCs w:val="20"/>
      </w:rPr>
    </w:pPr>
    <w:r w:rsidRPr="00471AA0">
      <w:rPr>
        <w:sz w:val="20"/>
        <w:szCs w:val="20"/>
      </w:rPr>
      <w:t>Sam M. Walton College of Business – Enterprise Systems</w:t>
    </w:r>
    <w:r w:rsidRPr="00471AA0">
      <w:rPr>
        <w:sz w:val="20"/>
        <w:szCs w:val="20"/>
      </w:rPr>
      <w:ptab w:relativeTo="margin" w:alignment="right" w:leader="none"/>
    </w:r>
    <w:r w:rsidRPr="00471AA0">
      <w:rPr>
        <w:sz w:val="20"/>
        <w:szCs w:val="20"/>
      </w:rPr>
      <w:t xml:space="preserve">Page </w:t>
    </w:r>
    <w:r w:rsidRPr="00471AA0">
      <w:rPr>
        <w:sz w:val="20"/>
        <w:szCs w:val="20"/>
      </w:rPr>
      <w:fldChar w:fldCharType="begin"/>
    </w:r>
    <w:r w:rsidRPr="00471AA0">
      <w:rPr>
        <w:sz w:val="20"/>
        <w:szCs w:val="20"/>
      </w:rPr>
      <w:instrText xml:space="preserve"> PAGE   \* MERGEFORMAT </w:instrText>
    </w:r>
    <w:r w:rsidRPr="00471AA0">
      <w:rPr>
        <w:sz w:val="20"/>
        <w:szCs w:val="20"/>
      </w:rPr>
      <w:fldChar w:fldCharType="separate"/>
    </w:r>
    <w:r w:rsidR="00335168">
      <w:rPr>
        <w:noProof/>
        <w:sz w:val="20"/>
        <w:szCs w:val="20"/>
      </w:rPr>
      <w:t>1</w:t>
    </w:r>
    <w:r w:rsidRPr="00471AA0">
      <w:rPr>
        <w:sz w:val="20"/>
        <w:szCs w:val="20"/>
      </w:rPr>
      <w:fldChar w:fldCharType="end"/>
    </w:r>
  </w:p>
  <w:p w:rsidR="001A738C" w:rsidRPr="00AB4A10" w:rsidRDefault="001A738C" w:rsidP="00AB4A10">
    <w:pPr>
      <w:pStyle w:val="Footer"/>
      <w:tabs>
        <w:tab w:val="clear" w:pos="8640"/>
        <w:tab w:val="left" w:pos="8520"/>
      </w:tabs>
      <w:ind w:right="-720"/>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38C" w:rsidRDefault="001A738C">
      <w:r>
        <w:separator/>
      </w:r>
    </w:p>
  </w:footnote>
  <w:footnote w:type="continuationSeparator" w:id="0">
    <w:p w:rsidR="001A738C" w:rsidRDefault="001A73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38C" w:rsidRDefault="001A738C"/>
  <w:tbl>
    <w:tblPr>
      <w:tblW w:w="9828" w:type="dxa"/>
      <w:tblLook w:val="01E0" w:firstRow="1" w:lastRow="1" w:firstColumn="1" w:lastColumn="1" w:noHBand="0" w:noVBand="0"/>
    </w:tblPr>
    <w:tblGrid>
      <w:gridCol w:w="9198"/>
      <w:gridCol w:w="630"/>
    </w:tblGrid>
    <w:tr w:rsidR="001A738C" w:rsidRPr="00D21189" w:rsidTr="00841BCE">
      <w:tc>
        <w:tcPr>
          <w:tcW w:w="9198" w:type="dxa"/>
          <w:vAlign w:val="center"/>
        </w:tcPr>
        <w:p w:rsidR="001A738C" w:rsidRDefault="001A738C" w:rsidP="00930C1F">
          <w:pPr>
            <w:pStyle w:val="Header"/>
            <w:tabs>
              <w:tab w:val="clear" w:pos="4320"/>
              <w:tab w:val="left" w:pos="3980"/>
            </w:tabs>
          </w:pPr>
          <w:r>
            <w:rPr>
              <w:noProof/>
            </w:rPr>
            <w:drawing>
              <wp:inline distT="0" distB="0" distL="0" distR="0">
                <wp:extent cx="1708544" cy="646981"/>
                <wp:effectExtent l="19050" t="0" r="595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722852" cy="652399"/>
                        </a:xfrm>
                        <a:prstGeom prst="rect">
                          <a:avLst/>
                        </a:prstGeom>
                        <a:noFill/>
                        <a:ln w="9525">
                          <a:noFill/>
                          <a:miter lim="800000"/>
                          <a:headEnd/>
                          <a:tailEnd/>
                        </a:ln>
                      </pic:spPr>
                    </pic:pic>
                  </a:graphicData>
                </a:graphic>
              </wp:inline>
            </w:drawing>
          </w:r>
          <w:r>
            <w:t xml:space="preserve">                                 </w:t>
          </w:r>
          <w:r w:rsidRPr="00930C1F">
            <w:rPr>
              <w:b/>
            </w:rPr>
            <w:t>Introduction To Enterprise Servers</w:t>
          </w:r>
        </w:p>
        <w:p w:rsidR="001A738C" w:rsidRPr="00D21189" w:rsidRDefault="001A738C" w:rsidP="00D00878">
          <w:pPr>
            <w:pStyle w:val="Header"/>
            <w:tabs>
              <w:tab w:val="clear" w:pos="4320"/>
              <w:tab w:val="center" w:pos="3960"/>
            </w:tabs>
          </w:pPr>
          <w:r>
            <w:t xml:space="preserve">             Information Systems                                </w:t>
          </w:r>
          <w:r w:rsidRPr="00930C1F">
            <w:rPr>
              <w:b/>
            </w:rPr>
            <w:t>Module:</w:t>
          </w:r>
          <w:r>
            <w:t xml:space="preserve">  </w:t>
          </w:r>
          <w:r w:rsidRPr="001C23EF">
            <w:t>System z Concepts and Skills</w:t>
          </w:r>
        </w:p>
      </w:tc>
      <w:tc>
        <w:tcPr>
          <w:tcW w:w="630" w:type="dxa"/>
          <w:vAlign w:val="center"/>
        </w:tcPr>
        <w:p w:rsidR="001A738C" w:rsidRPr="00D21189" w:rsidRDefault="001A738C" w:rsidP="00650EDA">
          <w:pPr>
            <w:pStyle w:val="Header"/>
            <w:jc w:val="right"/>
          </w:pPr>
        </w:p>
      </w:tc>
    </w:tr>
  </w:tbl>
  <w:p w:rsidR="001A738C" w:rsidRPr="00D8492F" w:rsidRDefault="001A738C" w:rsidP="00D8492F">
    <w:pPr>
      <w:pStyle w:val="Footer"/>
      <w:pBdr>
        <w:top w:val="thinThickSmallGap" w:sz="24" w:space="1" w:color="622423" w:themeColor="accent2" w:themeShade="7F"/>
      </w:pBdr>
      <w:rPr>
        <w:b/>
        <w:sz w:val="2"/>
        <w:szCs w:val="2"/>
      </w:rPr>
    </w:pPr>
  </w:p>
  <w:p w:rsidR="001A738C" w:rsidRPr="00D8492F" w:rsidRDefault="001A738C">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089D"/>
    <w:multiLevelType w:val="hybridMultilevel"/>
    <w:tmpl w:val="35042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AA4CC0"/>
    <w:multiLevelType w:val="hybridMultilevel"/>
    <w:tmpl w:val="29E0F5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F44CBB"/>
    <w:multiLevelType w:val="hybridMultilevel"/>
    <w:tmpl w:val="8D6038DC"/>
    <w:lvl w:ilvl="0" w:tplc="85E04FB8">
      <w:start w:val="3"/>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C73E3FB8">
      <w:start w:val="1"/>
      <w:numFmt w:val="decimal"/>
      <w:lvlText w:val="(%3)"/>
      <w:lvlJc w:val="left"/>
      <w:pPr>
        <w:tabs>
          <w:tab w:val="num" w:pos="3060"/>
        </w:tabs>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B1138C2"/>
    <w:multiLevelType w:val="hybridMultilevel"/>
    <w:tmpl w:val="81228C7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4346FC"/>
    <w:multiLevelType w:val="hybridMultilevel"/>
    <w:tmpl w:val="CB88CE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CA6B5B"/>
    <w:multiLevelType w:val="hybridMultilevel"/>
    <w:tmpl w:val="ABA2DE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27D04DB"/>
    <w:multiLevelType w:val="hybridMultilevel"/>
    <w:tmpl w:val="D764A5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F873E9"/>
    <w:multiLevelType w:val="hybridMultilevel"/>
    <w:tmpl w:val="21E0DD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8233A35"/>
    <w:multiLevelType w:val="hybridMultilevel"/>
    <w:tmpl w:val="871E26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5F141D9"/>
    <w:multiLevelType w:val="hybridMultilevel"/>
    <w:tmpl w:val="ACDAC3C2"/>
    <w:lvl w:ilvl="0" w:tplc="78F8288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0">
    <w:nsid w:val="2E45500E"/>
    <w:multiLevelType w:val="hybridMultilevel"/>
    <w:tmpl w:val="F16C5F5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EB80E7D"/>
    <w:multiLevelType w:val="hybridMultilevel"/>
    <w:tmpl w:val="0D46AA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FF869FD"/>
    <w:multiLevelType w:val="hybridMultilevel"/>
    <w:tmpl w:val="56D473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E066EE"/>
    <w:multiLevelType w:val="hybridMultilevel"/>
    <w:tmpl w:val="EB9AF1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60E7BC6"/>
    <w:multiLevelType w:val="hybridMultilevel"/>
    <w:tmpl w:val="660C3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D563DFB"/>
    <w:multiLevelType w:val="hybridMultilevel"/>
    <w:tmpl w:val="14C403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1E666B8"/>
    <w:multiLevelType w:val="hybridMultilevel"/>
    <w:tmpl w:val="B9BE52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3653F76"/>
    <w:multiLevelType w:val="hybridMultilevel"/>
    <w:tmpl w:val="2094364C"/>
    <w:lvl w:ilvl="0" w:tplc="0409000F">
      <w:start w:val="1"/>
      <w:numFmt w:val="decimal"/>
      <w:lvlText w:val="%1."/>
      <w:lvlJc w:val="left"/>
      <w:pPr>
        <w:tabs>
          <w:tab w:val="num" w:pos="900"/>
        </w:tabs>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48D42595"/>
    <w:multiLevelType w:val="hybridMultilevel"/>
    <w:tmpl w:val="06E8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296E54"/>
    <w:multiLevelType w:val="hybridMultilevel"/>
    <w:tmpl w:val="CF442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92673E"/>
    <w:multiLevelType w:val="hybridMultilevel"/>
    <w:tmpl w:val="18CA4F64"/>
    <w:lvl w:ilvl="0" w:tplc="F48893A2">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5F32504D"/>
    <w:multiLevelType w:val="hybridMultilevel"/>
    <w:tmpl w:val="726051A8"/>
    <w:lvl w:ilvl="0" w:tplc="F48893A2">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61E97ABC"/>
    <w:multiLevelType w:val="hybridMultilevel"/>
    <w:tmpl w:val="988244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1EE2E81"/>
    <w:multiLevelType w:val="hybridMultilevel"/>
    <w:tmpl w:val="6C7410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5327124"/>
    <w:multiLevelType w:val="hybridMultilevel"/>
    <w:tmpl w:val="5F3E51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8B004C6"/>
    <w:multiLevelType w:val="hybridMultilevel"/>
    <w:tmpl w:val="B89E19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B432FD"/>
    <w:multiLevelType w:val="hybridMultilevel"/>
    <w:tmpl w:val="956025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6340443"/>
    <w:multiLevelType w:val="hybridMultilevel"/>
    <w:tmpl w:val="44585B92"/>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8">
    <w:nsid w:val="7D196F35"/>
    <w:multiLevelType w:val="hybridMultilevel"/>
    <w:tmpl w:val="3172652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27"/>
  </w:num>
  <w:num w:numId="3">
    <w:abstractNumId w:val="15"/>
  </w:num>
  <w:num w:numId="4">
    <w:abstractNumId w:val="14"/>
  </w:num>
  <w:num w:numId="5">
    <w:abstractNumId w:val="7"/>
  </w:num>
  <w:num w:numId="6">
    <w:abstractNumId w:val="21"/>
  </w:num>
  <w:num w:numId="7">
    <w:abstractNumId w:val="20"/>
  </w:num>
  <w:num w:numId="8">
    <w:abstractNumId w:val="9"/>
  </w:num>
  <w:num w:numId="9">
    <w:abstractNumId w:val="2"/>
  </w:num>
  <w:num w:numId="10">
    <w:abstractNumId w:val="3"/>
  </w:num>
  <w:num w:numId="11">
    <w:abstractNumId w:val="22"/>
  </w:num>
  <w:num w:numId="12">
    <w:abstractNumId w:val="28"/>
  </w:num>
  <w:num w:numId="13">
    <w:abstractNumId w:val="26"/>
  </w:num>
  <w:num w:numId="14">
    <w:abstractNumId w:val="23"/>
  </w:num>
  <w:num w:numId="15">
    <w:abstractNumId w:val="1"/>
  </w:num>
  <w:num w:numId="16">
    <w:abstractNumId w:val="8"/>
  </w:num>
  <w:num w:numId="17">
    <w:abstractNumId w:val="0"/>
  </w:num>
  <w:num w:numId="18">
    <w:abstractNumId w:val="6"/>
  </w:num>
  <w:num w:numId="19">
    <w:abstractNumId w:val="25"/>
  </w:num>
  <w:num w:numId="20">
    <w:abstractNumId w:val="12"/>
  </w:num>
  <w:num w:numId="21">
    <w:abstractNumId w:val="5"/>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1"/>
  </w:num>
  <w:num w:numId="25">
    <w:abstractNumId w:val="13"/>
  </w:num>
  <w:num w:numId="26">
    <w:abstractNumId w:val="4"/>
  </w:num>
  <w:num w:numId="27">
    <w:abstractNumId w:val="18"/>
  </w:num>
  <w:num w:numId="28">
    <w:abstractNumId w:val="10"/>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A79"/>
    <w:rsid w:val="0002450F"/>
    <w:rsid w:val="00024B92"/>
    <w:rsid w:val="00025C5B"/>
    <w:rsid w:val="00032759"/>
    <w:rsid w:val="00043FA5"/>
    <w:rsid w:val="00046B74"/>
    <w:rsid w:val="0005270D"/>
    <w:rsid w:val="00062495"/>
    <w:rsid w:val="00063B15"/>
    <w:rsid w:val="00066397"/>
    <w:rsid w:val="00066E0B"/>
    <w:rsid w:val="00077003"/>
    <w:rsid w:val="0008007B"/>
    <w:rsid w:val="000867B4"/>
    <w:rsid w:val="00087446"/>
    <w:rsid w:val="00092E6B"/>
    <w:rsid w:val="000953F5"/>
    <w:rsid w:val="000A5F72"/>
    <w:rsid w:val="000B7485"/>
    <w:rsid w:val="000C6A43"/>
    <w:rsid w:val="000D2190"/>
    <w:rsid w:val="000D4EC9"/>
    <w:rsid w:val="001010F0"/>
    <w:rsid w:val="001147DD"/>
    <w:rsid w:val="001370A6"/>
    <w:rsid w:val="00142FA6"/>
    <w:rsid w:val="0015316E"/>
    <w:rsid w:val="00153546"/>
    <w:rsid w:val="0016477A"/>
    <w:rsid w:val="001837F7"/>
    <w:rsid w:val="0019248B"/>
    <w:rsid w:val="00192FED"/>
    <w:rsid w:val="00195E4F"/>
    <w:rsid w:val="001A121F"/>
    <w:rsid w:val="001A2BD4"/>
    <w:rsid w:val="001A2CA4"/>
    <w:rsid w:val="001A4DBF"/>
    <w:rsid w:val="001A738C"/>
    <w:rsid w:val="001C23EF"/>
    <w:rsid w:val="001C2641"/>
    <w:rsid w:val="001D4ECF"/>
    <w:rsid w:val="001D54C7"/>
    <w:rsid w:val="001E2E92"/>
    <w:rsid w:val="001F4CBD"/>
    <w:rsid w:val="00203D9C"/>
    <w:rsid w:val="002255C6"/>
    <w:rsid w:val="00226104"/>
    <w:rsid w:val="00226F50"/>
    <w:rsid w:val="002314A5"/>
    <w:rsid w:val="002339E1"/>
    <w:rsid w:val="00235979"/>
    <w:rsid w:val="00250C3B"/>
    <w:rsid w:val="002545E9"/>
    <w:rsid w:val="0026373F"/>
    <w:rsid w:val="00274F27"/>
    <w:rsid w:val="00292364"/>
    <w:rsid w:val="002B16C2"/>
    <w:rsid w:val="002B3830"/>
    <w:rsid w:val="002E0696"/>
    <w:rsid w:val="002F04B8"/>
    <w:rsid w:val="002F0D29"/>
    <w:rsid w:val="002F0D85"/>
    <w:rsid w:val="002F48EF"/>
    <w:rsid w:val="00303D03"/>
    <w:rsid w:val="00306260"/>
    <w:rsid w:val="00306435"/>
    <w:rsid w:val="00313239"/>
    <w:rsid w:val="003148C8"/>
    <w:rsid w:val="00320BF7"/>
    <w:rsid w:val="00323C38"/>
    <w:rsid w:val="003253DD"/>
    <w:rsid w:val="003348B9"/>
    <w:rsid w:val="00334C24"/>
    <w:rsid w:val="00335168"/>
    <w:rsid w:val="00335288"/>
    <w:rsid w:val="0034196B"/>
    <w:rsid w:val="00344DA7"/>
    <w:rsid w:val="00356483"/>
    <w:rsid w:val="0036264A"/>
    <w:rsid w:val="003712D7"/>
    <w:rsid w:val="00376203"/>
    <w:rsid w:val="00381061"/>
    <w:rsid w:val="00385B7C"/>
    <w:rsid w:val="003B30F0"/>
    <w:rsid w:val="003C05A6"/>
    <w:rsid w:val="003C59B7"/>
    <w:rsid w:val="003C66B0"/>
    <w:rsid w:val="003E35A0"/>
    <w:rsid w:val="003E4E32"/>
    <w:rsid w:val="003F311D"/>
    <w:rsid w:val="003F599C"/>
    <w:rsid w:val="003F63C2"/>
    <w:rsid w:val="00403420"/>
    <w:rsid w:val="004137FB"/>
    <w:rsid w:val="00426EA5"/>
    <w:rsid w:val="00447BE6"/>
    <w:rsid w:val="0046597B"/>
    <w:rsid w:val="00471530"/>
    <w:rsid w:val="00471AA0"/>
    <w:rsid w:val="00473A22"/>
    <w:rsid w:val="004774F8"/>
    <w:rsid w:val="00482689"/>
    <w:rsid w:val="00487139"/>
    <w:rsid w:val="004978B0"/>
    <w:rsid w:val="004D16BE"/>
    <w:rsid w:val="004D3E12"/>
    <w:rsid w:val="004D763A"/>
    <w:rsid w:val="004E0B51"/>
    <w:rsid w:val="004E67B7"/>
    <w:rsid w:val="004F7D4F"/>
    <w:rsid w:val="005040CE"/>
    <w:rsid w:val="005074BF"/>
    <w:rsid w:val="005170DD"/>
    <w:rsid w:val="0052109F"/>
    <w:rsid w:val="00532672"/>
    <w:rsid w:val="0054083C"/>
    <w:rsid w:val="0055286B"/>
    <w:rsid w:val="0056094B"/>
    <w:rsid w:val="00562795"/>
    <w:rsid w:val="00573295"/>
    <w:rsid w:val="005A2B72"/>
    <w:rsid w:val="005C1821"/>
    <w:rsid w:val="005C300B"/>
    <w:rsid w:val="005E1475"/>
    <w:rsid w:val="005F70C8"/>
    <w:rsid w:val="00610D90"/>
    <w:rsid w:val="00616249"/>
    <w:rsid w:val="00626A79"/>
    <w:rsid w:val="006279FC"/>
    <w:rsid w:val="00644972"/>
    <w:rsid w:val="00650EDA"/>
    <w:rsid w:val="006565A0"/>
    <w:rsid w:val="00665537"/>
    <w:rsid w:val="00671441"/>
    <w:rsid w:val="0067321B"/>
    <w:rsid w:val="00673DCD"/>
    <w:rsid w:val="00682E60"/>
    <w:rsid w:val="006A05D3"/>
    <w:rsid w:val="006A3701"/>
    <w:rsid w:val="006A79E3"/>
    <w:rsid w:val="006B0311"/>
    <w:rsid w:val="006B28AC"/>
    <w:rsid w:val="006C135A"/>
    <w:rsid w:val="006C4286"/>
    <w:rsid w:val="006D7D15"/>
    <w:rsid w:val="006E4D2A"/>
    <w:rsid w:val="006F2848"/>
    <w:rsid w:val="00707F7F"/>
    <w:rsid w:val="00710304"/>
    <w:rsid w:val="00724494"/>
    <w:rsid w:val="0072638C"/>
    <w:rsid w:val="00726F5C"/>
    <w:rsid w:val="00732B23"/>
    <w:rsid w:val="0074678B"/>
    <w:rsid w:val="00753FD8"/>
    <w:rsid w:val="00762634"/>
    <w:rsid w:val="00773C9E"/>
    <w:rsid w:val="00773E98"/>
    <w:rsid w:val="0077530A"/>
    <w:rsid w:val="007817A4"/>
    <w:rsid w:val="00793941"/>
    <w:rsid w:val="00795556"/>
    <w:rsid w:val="007C4647"/>
    <w:rsid w:val="007C4B90"/>
    <w:rsid w:val="007D62B9"/>
    <w:rsid w:val="007D7B30"/>
    <w:rsid w:val="007E132A"/>
    <w:rsid w:val="007E1B71"/>
    <w:rsid w:val="007E6929"/>
    <w:rsid w:val="007F17EB"/>
    <w:rsid w:val="007F63B2"/>
    <w:rsid w:val="00815258"/>
    <w:rsid w:val="00815A26"/>
    <w:rsid w:val="00820674"/>
    <w:rsid w:val="00840FD4"/>
    <w:rsid w:val="00841BCE"/>
    <w:rsid w:val="00844EA9"/>
    <w:rsid w:val="0086174B"/>
    <w:rsid w:val="008718A7"/>
    <w:rsid w:val="0087776F"/>
    <w:rsid w:val="0089031D"/>
    <w:rsid w:val="00894640"/>
    <w:rsid w:val="008955B5"/>
    <w:rsid w:val="008A4F9E"/>
    <w:rsid w:val="008A6204"/>
    <w:rsid w:val="008A74BC"/>
    <w:rsid w:val="008B3860"/>
    <w:rsid w:val="008B6BB0"/>
    <w:rsid w:val="008D5085"/>
    <w:rsid w:val="008D6B21"/>
    <w:rsid w:val="008E7F46"/>
    <w:rsid w:val="008F0CC4"/>
    <w:rsid w:val="008F2B2B"/>
    <w:rsid w:val="00904B35"/>
    <w:rsid w:val="009248B8"/>
    <w:rsid w:val="00927F48"/>
    <w:rsid w:val="00930C1F"/>
    <w:rsid w:val="00935902"/>
    <w:rsid w:val="00941B8E"/>
    <w:rsid w:val="00946E96"/>
    <w:rsid w:val="00954BB2"/>
    <w:rsid w:val="009559AB"/>
    <w:rsid w:val="00960CA4"/>
    <w:rsid w:val="00981059"/>
    <w:rsid w:val="00982126"/>
    <w:rsid w:val="00984CD3"/>
    <w:rsid w:val="0099513A"/>
    <w:rsid w:val="009A2566"/>
    <w:rsid w:val="009B5D92"/>
    <w:rsid w:val="009D610D"/>
    <w:rsid w:val="009E76E1"/>
    <w:rsid w:val="009F1F35"/>
    <w:rsid w:val="009F271E"/>
    <w:rsid w:val="00A12552"/>
    <w:rsid w:val="00A20591"/>
    <w:rsid w:val="00A234BB"/>
    <w:rsid w:val="00A23C91"/>
    <w:rsid w:val="00A27A13"/>
    <w:rsid w:val="00A30E53"/>
    <w:rsid w:val="00A36733"/>
    <w:rsid w:val="00A37034"/>
    <w:rsid w:val="00A5458B"/>
    <w:rsid w:val="00A62D3A"/>
    <w:rsid w:val="00A85C0A"/>
    <w:rsid w:val="00A915CD"/>
    <w:rsid w:val="00A9215B"/>
    <w:rsid w:val="00A93823"/>
    <w:rsid w:val="00A96884"/>
    <w:rsid w:val="00AA30F9"/>
    <w:rsid w:val="00AA7958"/>
    <w:rsid w:val="00AB2265"/>
    <w:rsid w:val="00AB4A10"/>
    <w:rsid w:val="00AB701E"/>
    <w:rsid w:val="00AB7112"/>
    <w:rsid w:val="00AC7F62"/>
    <w:rsid w:val="00AD1F80"/>
    <w:rsid w:val="00AD6C4F"/>
    <w:rsid w:val="00AD74B2"/>
    <w:rsid w:val="00AE50B1"/>
    <w:rsid w:val="00B01180"/>
    <w:rsid w:val="00B01BCF"/>
    <w:rsid w:val="00B056FF"/>
    <w:rsid w:val="00B1195E"/>
    <w:rsid w:val="00B156AD"/>
    <w:rsid w:val="00B21A9F"/>
    <w:rsid w:val="00B268D6"/>
    <w:rsid w:val="00B276F8"/>
    <w:rsid w:val="00B41577"/>
    <w:rsid w:val="00B60C33"/>
    <w:rsid w:val="00B82A2E"/>
    <w:rsid w:val="00B8425C"/>
    <w:rsid w:val="00B86B13"/>
    <w:rsid w:val="00BA56B0"/>
    <w:rsid w:val="00BC0A03"/>
    <w:rsid w:val="00BD4D3F"/>
    <w:rsid w:val="00BF6206"/>
    <w:rsid w:val="00C030F8"/>
    <w:rsid w:val="00C05DB9"/>
    <w:rsid w:val="00C20A09"/>
    <w:rsid w:val="00C32E38"/>
    <w:rsid w:val="00C420B8"/>
    <w:rsid w:val="00C54023"/>
    <w:rsid w:val="00C72B47"/>
    <w:rsid w:val="00C82EE9"/>
    <w:rsid w:val="00C93D9B"/>
    <w:rsid w:val="00C95A2D"/>
    <w:rsid w:val="00CA2A35"/>
    <w:rsid w:val="00CC0E26"/>
    <w:rsid w:val="00CD6FB0"/>
    <w:rsid w:val="00CE683C"/>
    <w:rsid w:val="00D00878"/>
    <w:rsid w:val="00D01F4B"/>
    <w:rsid w:val="00D040EE"/>
    <w:rsid w:val="00D06D41"/>
    <w:rsid w:val="00D21189"/>
    <w:rsid w:val="00D22336"/>
    <w:rsid w:val="00D3130C"/>
    <w:rsid w:val="00D459EC"/>
    <w:rsid w:val="00D50021"/>
    <w:rsid w:val="00D53265"/>
    <w:rsid w:val="00D630E2"/>
    <w:rsid w:val="00D7335F"/>
    <w:rsid w:val="00D815B8"/>
    <w:rsid w:val="00D8492F"/>
    <w:rsid w:val="00D85054"/>
    <w:rsid w:val="00D92C4F"/>
    <w:rsid w:val="00D96AAA"/>
    <w:rsid w:val="00DA35D8"/>
    <w:rsid w:val="00DC3E54"/>
    <w:rsid w:val="00DC7B0B"/>
    <w:rsid w:val="00DD0871"/>
    <w:rsid w:val="00DD390B"/>
    <w:rsid w:val="00DD5A33"/>
    <w:rsid w:val="00DF76BF"/>
    <w:rsid w:val="00E04E35"/>
    <w:rsid w:val="00E224C2"/>
    <w:rsid w:val="00E25FF9"/>
    <w:rsid w:val="00E26584"/>
    <w:rsid w:val="00E34189"/>
    <w:rsid w:val="00E60A50"/>
    <w:rsid w:val="00E637C3"/>
    <w:rsid w:val="00E70BA4"/>
    <w:rsid w:val="00E91236"/>
    <w:rsid w:val="00EA0472"/>
    <w:rsid w:val="00EA17FC"/>
    <w:rsid w:val="00EA4DB7"/>
    <w:rsid w:val="00EB0CD6"/>
    <w:rsid w:val="00EC22E7"/>
    <w:rsid w:val="00EC263A"/>
    <w:rsid w:val="00ED6C8D"/>
    <w:rsid w:val="00EE1FA6"/>
    <w:rsid w:val="00EE26FF"/>
    <w:rsid w:val="00EE4121"/>
    <w:rsid w:val="00EF0C89"/>
    <w:rsid w:val="00EF71A3"/>
    <w:rsid w:val="00F003C9"/>
    <w:rsid w:val="00F04F91"/>
    <w:rsid w:val="00F16598"/>
    <w:rsid w:val="00F16D15"/>
    <w:rsid w:val="00F42F04"/>
    <w:rsid w:val="00F46309"/>
    <w:rsid w:val="00F52EE7"/>
    <w:rsid w:val="00F600D9"/>
    <w:rsid w:val="00F64AE1"/>
    <w:rsid w:val="00F7265A"/>
    <w:rsid w:val="00F85362"/>
    <w:rsid w:val="00F92ABC"/>
    <w:rsid w:val="00FB33E7"/>
    <w:rsid w:val="00FB4ADA"/>
    <w:rsid w:val="00FB5049"/>
    <w:rsid w:val="00FC1450"/>
    <w:rsid w:val="00FC2415"/>
    <w:rsid w:val="00FC2B24"/>
    <w:rsid w:val="00FC32BE"/>
    <w:rsid w:val="00FC6C16"/>
    <w:rsid w:val="00FC6D7D"/>
    <w:rsid w:val="00FF7D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5258"/>
    <w:rPr>
      <w:sz w:val="24"/>
      <w:szCs w:val="24"/>
    </w:rPr>
  </w:style>
  <w:style w:type="paragraph" w:styleId="Heading1">
    <w:name w:val="heading 1"/>
    <w:basedOn w:val="Normal"/>
    <w:next w:val="Normal"/>
    <w:link w:val="Heading1Char"/>
    <w:qFormat/>
    <w:rsid w:val="005E1475"/>
    <w:pPr>
      <w:keepNext/>
      <w:spacing w:before="240" w:after="60"/>
      <w:outlineLvl w:val="0"/>
    </w:pPr>
    <w:rPr>
      <w:rFonts w:ascii="Arial" w:eastAsia="MS Mincho" w:hAnsi="Arial" w:cs="Arial"/>
      <w:b/>
      <w:bCs/>
      <w:kern w:val="32"/>
      <w:sz w:val="32"/>
      <w:szCs w:val="32"/>
      <w:lang w:eastAsia="ja-JP"/>
    </w:rPr>
  </w:style>
  <w:style w:type="paragraph" w:styleId="Heading2">
    <w:name w:val="heading 2"/>
    <w:basedOn w:val="Normal"/>
    <w:next w:val="Normal"/>
    <w:link w:val="Heading2Char"/>
    <w:qFormat/>
    <w:rsid w:val="005E1475"/>
    <w:pPr>
      <w:keepNext/>
      <w:spacing w:before="240" w:after="60"/>
      <w:outlineLvl w:val="1"/>
    </w:pPr>
    <w:rPr>
      <w:rFonts w:ascii="Arial" w:eastAsia="MS Mincho" w:hAnsi="Arial" w:cs="Arial"/>
      <w:b/>
      <w:bCs/>
      <w:i/>
      <w:iCs/>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F0C89"/>
    <w:pPr>
      <w:tabs>
        <w:tab w:val="center" w:pos="4320"/>
        <w:tab w:val="right" w:pos="8640"/>
      </w:tabs>
    </w:pPr>
  </w:style>
  <w:style w:type="paragraph" w:styleId="Footer">
    <w:name w:val="footer"/>
    <w:basedOn w:val="Normal"/>
    <w:link w:val="FooterChar"/>
    <w:uiPriority w:val="99"/>
    <w:rsid w:val="00EF0C89"/>
    <w:pPr>
      <w:tabs>
        <w:tab w:val="center" w:pos="4320"/>
        <w:tab w:val="right" w:pos="8640"/>
      </w:tabs>
    </w:pPr>
  </w:style>
  <w:style w:type="table" w:styleId="TableGrid">
    <w:name w:val="Table Grid"/>
    <w:basedOn w:val="TableNormal"/>
    <w:rsid w:val="00EF0C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B276F8"/>
  </w:style>
  <w:style w:type="character" w:styleId="Hyperlink">
    <w:name w:val="Hyperlink"/>
    <w:basedOn w:val="DefaultParagraphFont"/>
    <w:rsid w:val="00B276F8"/>
    <w:rPr>
      <w:color w:val="0000FF"/>
      <w:u w:val="single"/>
    </w:rPr>
  </w:style>
  <w:style w:type="paragraph" w:customStyle="1" w:styleId="StateIndent">
    <w:name w:val="State Indent"/>
    <w:basedOn w:val="Normal"/>
    <w:rsid w:val="00B276F8"/>
    <w:pPr>
      <w:tabs>
        <w:tab w:val="num" w:pos="840"/>
      </w:tabs>
      <w:ind w:left="840" w:hanging="360"/>
    </w:pPr>
    <w:rPr>
      <w:color w:val="003300"/>
    </w:rPr>
  </w:style>
  <w:style w:type="character" w:customStyle="1" w:styleId="WP9Hyperlink">
    <w:name w:val="WP9_Hyperlink"/>
    <w:rsid w:val="00B276F8"/>
    <w:rPr>
      <w:color w:val="0000FF"/>
      <w:u w:val="single"/>
    </w:rPr>
  </w:style>
  <w:style w:type="paragraph" w:styleId="EndnoteText">
    <w:name w:val="endnote text"/>
    <w:basedOn w:val="Normal"/>
    <w:semiHidden/>
    <w:rsid w:val="00B276F8"/>
    <w:rPr>
      <w:sz w:val="20"/>
      <w:szCs w:val="20"/>
    </w:rPr>
  </w:style>
  <w:style w:type="character" w:styleId="EndnoteReference">
    <w:name w:val="endnote reference"/>
    <w:basedOn w:val="DefaultParagraphFont"/>
    <w:semiHidden/>
    <w:rsid w:val="00B276F8"/>
    <w:rPr>
      <w:vertAlign w:val="superscript"/>
    </w:rPr>
  </w:style>
  <w:style w:type="character" w:styleId="FollowedHyperlink">
    <w:name w:val="FollowedHyperlink"/>
    <w:basedOn w:val="DefaultParagraphFont"/>
    <w:rsid w:val="00385B7C"/>
    <w:rPr>
      <w:color w:val="800080"/>
      <w:u w:val="single"/>
    </w:rPr>
  </w:style>
  <w:style w:type="paragraph" w:styleId="BalloonText">
    <w:name w:val="Balloon Text"/>
    <w:basedOn w:val="Normal"/>
    <w:link w:val="BalloonTextChar"/>
    <w:rsid w:val="00AB4A10"/>
    <w:rPr>
      <w:rFonts w:ascii="Tahoma" w:hAnsi="Tahoma" w:cs="Tahoma"/>
      <w:sz w:val="16"/>
      <w:szCs w:val="16"/>
    </w:rPr>
  </w:style>
  <w:style w:type="character" w:customStyle="1" w:styleId="BalloonTextChar">
    <w:name w:val="Balloon Text Char"/>
    <w:basedOn w:val="DefaultParagraphFont"/>
    <w:link w:val="BalloonText"/>
    <w:rsid w:val="00AB4A10"/>
    <w:rPr>
      <w:rFonts w:ascii="Tahoma" w:hAnsi="Tahoma" w:cs="Tahoma"/>
      <w:sz w:val="16"/>
      <w:szCs w:val="16"/>
    </w:rPr>
  </w:style>
  <w:style w:type="character" w:customStyle="1" w:styleId="FooterChar">
    <w:name w:val="Footer Char"/>
    <w:basedOn w:val="DefaultParagraphFont"/>
    <w:link w:val="Footer"/>
    <w:uiPriority w:val="99"/>
    <w:rsid w:val="0056094B"/>
    <w:rPr>
      <w:sz w:val="24"/>
      <w:szCs w:val="24"/>
    </w:rPr>
  </w:style>
  <w:style w:type="character" w:customStyle="1" w:styleId="HeaderChar">
    <w:name w:val="Header Char"/>
    <w:basedOn w:val="DefaultParagraphFont"/>
    <w:link w:val="Header"/>
    <w:uiPriority w:val="99"/>
    <w:rsid w:val="0056094B"/>
    <w:rPr>
      <w:sz w:val="24"/>
      <w:szCs w:val="24"/>
    </w:rPr>
  </w:style>
  <w:style w:type="character" w:customStyle="1" w:styleId="Heading1Char">
    <w:name w:val="Heading 1 Char"/>
    <w:basedOn w:val="DefaultParagraphFont"/>
    <w:link w:val="Heading1"/>
    <w:rsid w:val="005E1475"/>
    <w:rPr>
      <w:rFonts w:ascii="Arial" w:eastAsia="MS Mincho" w:hAnsi="Arial" w:cs="Arial"/>
      <w:b/>
      <w:bCs/>
      <w:kern w:val="32"/>
      <w:sz w:val="32"/>
      <w:szCs w:val="32"/>
      <w:lang w:eastAsia="ja-JP"/>
    </w:rPr>
  </w:style>
  <w:style w:type="character" w:customStyle="1" w:styleId="Heading2Char">
    <w:name w:val="Heading 2 Char"/>
    <w:basedOn w:val="DefaultParagraphFont"/>
    <w:link w:val="Heading2"/>
    <w:rsid w:val="005E1475"/>
    <w:rPr>
      <w:rFonts w:ascii="Arial" w:eastAsia="MS Mincho" w:hAnsi="Arial" w:cs="Arial"/>
      <w:b/>
      <w:bCs/>
      <w:i/>
      <w:iCs/>
      <w:sz w:val="28"/>
      <w:szCs w:val="28"/>
      <w:lang w:eastAsia="ja-JP"/>
    </w:rPr>
  </w:style>
  <w:style w:type="character" w:styleId="Emphasis">
    <w:name w:val="Emphasis"/>
    <w:basedOn w:val="DefaultParagraphFont"/>
    <w:qFormat/>
    <w:rsid w:val="005E1475"/>
    <w:rPr>
      <w:i/>
      <w:iCs/>
    </w:rPr>
  </w:style>
  <w:style w:type="paragraph" w:styleId="ListParagraph">
    <w:name w:val="List Paragraph"/>
    <w:basedOn w:val="Normal"/>
    <w:uiPriority w:val="34"/>
    <w:qFormat/>
    <w:rsid w:val="002339E1"/>
    <w:pPr>
      <w:ind w:left="720"/>
      <w:contextualSpacing/>
    </w:pPr>
  </w:style>
  <w:style w:type="paragraph" w:styleId="NormalWeb">
    <w:name w:val="Normal (Web)"/>
    <w:basedOn w:val="Normal"/>
    <w:uiPriority w:val="99"/>
    <w:rsid w:val="00F16D15"/>
    <w:pPr>
      <w:spacing w:before="100" w:beforeAutospacing="1" w:after="100" w:afterAutospacing="1"/>
    </w:pPr>
  </w:style>
  <w:style w:type="paragraph" w:customStyle="1" w:styleId="Quick1">
    <w:name w:val="Quick 1."/>
    <w:uiPriority w:val="99"/>
    <w:rsid w:val="007E1B71"/>
    <w:pPr>
      <w:widowControl w:val="0"/>
      <w:autoSpaceDE w:val="0"/>
      <w:autoSpaceDN w:val="0"/>
      <w:adjustRightInd w:val="0"/>
      <w:ind w:left="-1440"/>
      <w:jc w:val="both"/>
    </w:pPr>
    <w:rPr>
      <w:sz w:val="24"/>
      <w:szCs w:val="24"/>
    </w:rPr>
  </w:style>
  <w:style w:type="paragraph" w:styleId="HTMLPreformatted">
    <w:name w:val="HTML Preformatted"/>
    <w:basedOn w:val="Normal"/>
    <w:link w:val="HTMLPreformattedChar"/>
    <w:uiPriority w:val="99"/>
    <w:rsid w:val="001010F0"/>
    <w:pPr>
      <w:shd w:val="clear" w:color="auto" w:fill="FFFFC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1010F0"/>
    <w:rPr>
      <w:rFonts w:ascii="Courier New" w:hAnsi="Courier New" w:cs="Courier New"/>
      <w:color w:val="000000"/>
      <w:shd w:val="clear" w:color="auto" w:fill="FFFFC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5258"/>
    <w:rPr>
      <w:sz w:val="24"/>
      <w:szCs w:val="24"/>
    </w:rPr>
  </w:style>
  <w:style w:type="paragraph" w:styleId="Heading1">
    <w:name w:val="heading 1"/>
    <w:basedOn w:val="Normal"/>
    <w:next w:val="Normal"/>
    <w:link w:val="Heading1Char"/>
    <w:qFormat/>
    <w:rsid w:val="005E1475"/>
    <w:pPr>
      <w:keepNext/>
      <w:spacing w:before="240" w:after="60"/>
      <w:outlineLvl w:val="0"/>
    </w:pPr>
    <w:rPr>
      <w:rFonts w:ascii="Arial" w:eastAsia="MS Mincho" w:hAnsi="Arial" w:cs="Arial"/>
      <w:b/>
      <w:bCs/>
      <w:kern w:val="32"/>
      <w:sz w:val="32"/>
      <w:szCs w:val="32"/>
      <w:lang w:eastAsia="ja-JP"/>
    </w:rPr>
  </w:style>
  <w:style w:type="paragraph" w:styleId="Heading2">
    <w:name w:val="heading 2"/>
    <w:basedOn w:val="Normal"/>
    <w:next w:val="Normal"/>
    <w:link w:val="Heading2Char"/>
    <w:qFormat/>
    <w:rsid w:val="005E1475"/>
    <w:pPr>
      <w:keepNext/>
      <w:spacing w:before="240" w:after="60"/>
      <w:outlineLvl w:val="1"/>
    </w:pPr>
    <w:rPr>
      <w:rFonts w:ascii="Arial" w:eastAsia="MS Mincho" w:hAnsi="Arial" w:cs="Arial"/>
      <w:b/>
      <w:bCs/>
      <w:i/>
      <w:iCs/>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F0C89"/>
    <w:pPr>
      <w:tabs>
        <w:tab w:val="center" w:pos="4320"/>
        <w:tab w:val="right" w:pos="8640"/>
      </w:tabs>
    </w:pPr>
  </w:style>
  <w:style w:type="paragraph" w:styleId="Footer">
    <w:name w:val="footer"/>
    <w:basedOn w:val="Normal"/>
    <w:link w:val="FooterChar"/>
    <w:uiPriority w:val="99"/>
    <w:rsid w:val="00EF0C89"/>
    <w:pPr>
      <w:tabs>
        <w:tab w:val="center" w:pos="4320"/>
        <w:tab w:val="right" w:pos="8640"/>
      </w:tabs>
    </w:pPr>
  </w:style>
  <w:style w:type="table" w:styleId="TableGrid">
    <w:name w:val="Table Grid"/>
    <w:basedOn w:val="TableNormal"/>
    <w:rsid w:val="00EF0C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B276F8"/>
  </w:style>
  <w:style w:type="character" w:styleId="Hyperlink">
    <w:name w:val="Hyperlink"/>
    <w:basedOn w:val="DefaultParagraphFont"/>
    <w:rsid w:val="00B276F8"/>
    <w:rPr>
      <w:color w:val="0000FF"/>
      <w:u w:val="single"/>
    </w:rPr>
  </w:style>
  <w:style w:type="paragraph" w:customStyle="1" w:styleId="StateIndent">
    <w:name w:val="State Indent"/>
    <w:basedOn w:val="Normal"/>
    <w:rsid w:val="00B276F8"/>
    <w:pPr>
      <w:tabs>
        <w:tab w:val="num" w:pos="840"/>
      </w:tabs>
      <w:ind w:left="840" w:hanging="360"/>
    </w:pPr>
    <w:rPr>
      <w:color w:val="003300"/>
    </w:rPr>
  </w:style>
  <w:style w:type="character" w:customStyle="1" w:styleId="WP9Hyperlink">
    <w:name w:val="WP9_Hyperlink"/>
    <w:rsid w:val="00B276F8"/>
    <w:rPr>
      <w:color w:val="0000FF"/>
      <w:u w:val="single"/>
    </w:rPr>
  </w:style>
  <w:style w:type="paragraph" w:styleId="EndnoteText">
    <w:name w:val="endnote text"/>
    <w:basedOn w:val="Normal"/>
    <w:semiHidden/>
    <w:rsid w:val="00B276F8"/>
    <w:rPr>
      <w:sz w:val="20"/>
      <w:szCs w:val="20"/>
    </w:rPr>
  </w:style>
  <w:style w:type="character" w:styleId="EndnoteReference">
    <w:name w:val="endnote reference"/>
    <w:basedOn w:val="DefaultParagraphFont"/>
    <w:semiHidden/>
    <w:rsid w:val="00B276F8"/>
    <w:rPr>
      <w:vertAlign w:val="superscript"/>
    </w:rPr>
  </w:style>
  <w:style w:type="character" w:styleId="FollowedHyperlink">
    <w:name w:val="FollowedHyperlink"/>
    <w:basedOn w:val="DefaultParagraphFont"/>
    <w:rsid w:val="00385B7C"/>
    <w:rPr>
      <w:color w:val="800080"/>
      <w:u w:val="single"/>
    </w:rPr>
  </w:style>
  <w:style w:type="paragraph" w:styleId="BalloonText">
    <w:name w:val="Balloon Text"/>
    <w:basedOn w:val="Normal"/>
    <w:link w:val="BalloonTextChar"/>
    <w:rsid w:val="00AB4A10"/>
    <w:rPr>
      <w:rFonts w:ascii="Tahoma" w:hAnsi="Tahoma" w:cs="Tahoma"/>
      <w:sz w:val="16"/>
      <w:szCs w:val="16"/>
    </w:rPr>
  </w:style>
  <w:style w:type="character" w:customStyle="1" w:styleId="BalloonTextChar">
    <w:name w:val="Balloon Text Char"/>
    <w:basedOn w:val="DefaultParagraphFont"/>
    <w:link w:val="BalloonText"/>
    <w:rsid w:val="00AB4A10"/>
    <w:rPr>
      <w:rFonts w:ascii="Tahoma" w:hAnsi="Tahoma" w:cs="Tahoma"/>
      <w:sz w:val="16"/>
      <w:szCs w:val="16"/>
    </w:rPr>
  </w:style>
  <w:style w:type="character" w:customStyle="1" w:styleId="FooterChar">
    <w:name w:val="Footer Char"/>
    <w:basedOn w:val="DefaultParagraphFont"/>
    <w:link w:val="Footer"/>
    <w:uiPriority w:val="99"/>
    <w:rsid w:val="0056094B"/>
    <w:rPr>
      <w:sz w:val="24"/>
      <w:szCs w:val="24"/>
    </w:rPr>
  </w:style>
  <w:style w:type="character" w:customStyle="1" w:styleId="HeaderChar">
    <w:name w:val="Header Char"/>
    <w:basedOn w:val="DefaultParagraphFont"/>
    <w:link w:val="Header"/>
    <w:uiPriority w:val="99"/>
    <w:rsid w:val="0056094B"/>
    <w:rPr>
      <w:sz w:val="24"/>
      <w:szCs w:val="24"/>
    </w:rPr>
  </w:style>
  <w:style w:type="character" w:customStyle="1" w:styleId="Heading1Char">
    <w:name w:val="Heading 1 Char"/>
    <w:basedOn w:val="DefaultParagraphFont"/>
    <w:link w:val="Heading1"/>
    <w:rsid w:val="005E1475"/>
    <w:rPr>
      <w:rFonts w:ascii="Arial" w:eastAsia="MS Mincho" w:hAnsi="Arial" w:cs="Arial"/>
      <w:b/>
      <w:bCs/>
      <w:kern w:val="32"/>
      <w:sz w:val="32"/>
      <w:szCs w:val="32"/>
      <w:lang w:eastAsia="ja-JP"/>
    </w:rPr>
  </w:style>
  <w:style w:type="character" w:customStyle="1" w:styleId="Heading2Char">
    <w:name w:val="Heading 2 Char"/>
    <w:basedOn w:val="DefaultParagraphFont"/>
    <w:link w:val="Heading2"/>
    <w:rsid w:val="005E1475"/>
    <w:rPr>
      <w:rFonts w:ascii="Arial" w:eastAsia="MS Mincho" w:hAnsi="Arial" w:cs="Arial"/>
      <w:b/>
      <w:bCs/>
      <w:i/>
      <w:iCs/>
      <w:sz w:val="28"/>
      <w:szCs w:val="28"/>
      <w:lang w:eastAsia="ja-JP"/>
    </w:rPr>
  </w:style>
  <w:style w:type="character" w:styleId="Emphasis">
    <w:name w:val="Emphasis"/>
    <w:basedOn w:val="DefaultParagraphFont"/>
    <w:qFormat/>
    <w:rsid w:val="005E1475"/>
    <w:rPr>
      <w:i/>
      <w:iCs/>
    </w:rPr>
  </w:style>
  <w:style w:type="paragraph" w:styleId="ListParagraph">
    <w:name w:val="List Paragraph"/>
    <w:basedOn w:val="Normal"/>
    <w:uiPriority w:val="34"/>
    <w:qFormat/>
    <w:rsid w:val="002339E1"/>
    <w:pPr>
      <w:ind w:left="720"/>
      <w:contextualSpacing/>
    </w:pPr>
  </w:style>
  <w:style w:type="paragraph" w:styleId="NormalWeb">
    <w:name w:val="Normal (Web)"/>
    <w:basedOn w:val="Normal"/>
    <w:uiPriority w:val="99"/>
    <w:rsid w:val="00F16D15"/>
    <w:pPr>
      <w:spacing w:before="100" w:beforeAutospacing="1" w:after="100" w:afterAutospacing="1"/>
    </w:pPr>
  </w:style>
  <w:style w:type="paragraph" w:customStyle="1" w:styleId="Quick1">
    <w:name w:val="Quick 1."/>
    <w:uiPriority w:val="99"/>
    <w:rsid w:val="007E1B71"/>
    <w:pPr>
      <w:widowControl w:val="0"/>
      <w:autoSpaceDE w:val="0"/>
      <w:autoSpaceDN w:val="0"/>
      <w:adjustRightInd w:val="0"/>
      <w:ind w:left="-1440"/>
      <w:jc w:val="both"/>
    </w:pPr>
    <w:rPr>
      <w:sz w:val="24"/>
      <w:szCs w:val="24"/>
    </w:rPr>
  </w:style>
  <w:style w:type="paragraph" w:styleId="HTMLPreformatted">
    <w:name w:val="HTML Preformatted"/>
    <w:basedOn w:val="Normal"/>
    <w:link w:val="HTMLPreformattedChar"/>
    <w:uiPriority w:val="99"/>
    <w:rsid w:val="001010F0"/>
    <w:pPr>
      <w:shd w:val="clear" w:color="auto" w:fill="FFFFC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1010F0"/>
    <w:rPr>
      <w:rFonts w:ascii="Courier New" w:hAnsi="Courier New" w:cs="Courier New"/>
      <w:color w:val="000000"/>
      <w:shd w:val="clear" w:color="auto" w:fill="FFFF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634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http://enterprise.waltoncollege.uark.edu/IBM.asp"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kmulli\Application%20Data\Microsoft\Templates\Course%20Module%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BDF2D-7488-458F-A5EF-0A1915F75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Course Module Document.dotx</Template>
  <TotalTime>57</TotalTime>
  <Pages>16</Pages>
  <Words>2552</Words>
  <Characters>11841</Characters>
  <Application>Microsoft Office Word</Application>
  <DocSecurity>0</DocSecurity>
  <Lines>98</Lines>
  <Paragraphs>28</Paragraphs>
  <ScaleCrop>false</ScaleCrop>
  <HeadingPairs>
    <vt:vector size="2" baseType="variant">
      <vt:variant>
        <vt:lpstr>Title</vt:lpstr>
      </vt:variant>
      <vt:variant>
        <vt:i4>1</vt:i4>
      </vt:variant>
    </vt:vector>
  </HeadingPairs>
  <TitlesOfParts>
    <vt:vector size="1" baseType="lpstr">
      <vt:lpstr>Course Module Document</vt:lpstr>
    </vt:vector>
  </TitlesOfParts>
  <Company>University of Arkansas</Company>
  <LinksUpToDate>false</LinksUpToDate>
  <CharactersWithSpaces>14365</CharactersWithSpaces>
  <SharedDoc>false</SharedDoc>
  <HLinks>
    <vt:vector size="438" baseType="variant">
      <vt:variant>
        <vt:i4>6619150</vt:i4>
      </vt:variant>
      <vt:variant>
        <vt:i4>216</vt:i4>
      </vt:variant>
      <vt:variant>
        <vt:i4>0</vt:i4>
      </vt:variant>
      <vt:variant>
        <vt:i4>5</vt:i4>
      </vt:variant>
      <vt:variant>
        <vt:lpwstr>Section 5 - Course Content/Tutorials/Instructions_for_Logging_on_to_SAP.doc</vt:lpwstr>
      </vt:variant>
      <vt:variant>
        <vt:lpwstr/>
      </vt:variant>
      <vt:variant>
        <vt:i4>1310790</vt:i4>
      </vt:variant>
      <vt:variant>
        <vt:i4>213</vt:i4>
      </vt:variant>
      <vt:variant>
        <vt:i4>0</vt:i4>
      </vt:variant>
      <vt:variant>
        <vt:i4>5</vt:i4>
      </vt:variant>
      <vt:variant>
        <vt:lpwstr>Section 5 - Course Content/Tutorials/FReports.exe</vt:lpwstr>
      </vt:variant>
      <vt:variant>
        <vt:lpwstr/>
      </vt:variant>
      <vt:variant>
        <vt:i4>1769478</vt:i4>
      </vt:variant>
      <vt:variant>
        <vt:i4>210</vt:i4>
      </vt:variant>
      <vt:variant>
        <vt:i4>0</vt:i4>
      </vt:variant>
      <vt:variant>
        <vt:i4>5</vt:i4>
      </vt:variant>
      <vt:variant>
        <vt:lpwstr>Section 5 - Course Content/Tutorials/ERP I SAP Gui Installation instructions Fall 06.doc</vt:lpwstr>
      </vt:variant>
      <vt:variant>
        <vt:lpwstr/>
      </vt:variant>
      <vt:variant>
        <vt:i4>7340152</vt:i4>
      </vt:variant>
      <vt:variant>
        <vt:i4>207</vt:i4>
      </vt:variant>
      <vt:variant>
        <vt:i4>0</vt:i4>
      </vt:variant>
      <vt:variant>
        <vt:i4>5</vt:i4>
      </vt:variant>
      <vt:variant>
        <vt:lpwstr>Section 5 - Course Content/Student Support Documents/802_SSD_Use_of_Media_Site_Live.pdf</vt:lpwstr>
      </vt:variant>
      <vt:variant>
        <vt:lpwstr/>
      </vt:variant>
      <vt:variant>
        <vt:i4>5046359</vt:i4>
      </vt:variant>
      <vt:variant>
        <vt:i4>204</vt:i4>
      </vt:variant>
      <vt:variant>
        <vt:i4>0</vt:i4>
      </vt:variant>
      <vt:variant>
        <vt:i4>5</vt:i4>
      </vt:variant>
      <vt:variant>
        <vt:lpwstr>Section 5 - Course Content/Student Support Documents/801_SSD_Navigation_of_Camtasia.pdf</vt:lpwstr>
      </vt:variant>
      <vt:variant>
        <vt:lpwstr/>
      </vt:variant>
      <vt:variant>
        <vt:i4>6619189</vt:i4>
      </vt:variant>
      <vt:variant>
        <vt:i4>201</vt:i4>
      </vt:variant>
      <vt:variant>
        <vt:i4>0</vt:i4>
      </vt:variant>
      <vt:variant>
        <vt:i4>5</vt:i4>
      </vt:variant>
      <vt:variant>
        <vt:lpwstr>Section 5 - Course Content/Publisher Material/Testbank</vt:lpwstr>
      </vt:variant>
      <vt:variant>
        <vt:lpwstr/>
      </vt:variant>
      <vt:variant>
        <vt:i4>7995445</vt:i4>
      </vt:variant>
      <vt:variant>
        <vt:i4>198</vt:i4>
      </vt:variant>
      <vt:variant>
        <vt:i4>0</vt:i4>
      </vt:variant>
      <vt:variant>
        <vt:i4>5</vt:i4>
      </vt:variant>
      <vt:variant>
        <vt:lpwstr>Section 5 - Course Content/Publisher Material/syllabus</vt:lpwstr>
      </vt:variant>
      <vt:variant>
        <vt:lpwstr/>
      </vt:variant>
      <vt:variant>
        <vt:i4>6488122</vt:i4>
      </vt:variant>
      <vt:variant>
        <vt:i4>195</vt:i4>
      </vt:variant>
      <vt:variant>
        <vt:i4>0</vt:i4>
      </vt:variant>
      <vt:variant>
        <vt:i4>5</vt:i4>
      </vt:variant>
      <vt:variant>
        <vt:lpwstr>Section 5 - Course Content/Publisher Material/Solutions</vt:lpwstr>
      </vt:variant>
      <vt:variant>
        <vt:lpwstr/>
      </vt:variant>
      <vt:variant>
        <vt:i4>7667822</vt:i4>
      </vt:variant>
      <vt:variant>
        <vt:i4>192</vt:i4>
      </vt:variant>
      <vt:variant>
        <vt:i4>0</vt:i4>
      </vt:variant>
      <vt:variant>
        <vt:i4>5</vt:i4>
      </vt:variant>
      <vt:variant>
        <vt:lpwstr>Section 5 - Course Content/Publisher Material/Instructor Manual</vt:lpwstr>
      </vt:variant>
      <vt:variant>
        <vt:lpwstr/>
      </vt:variant>
      <vt:variant>
        <vt:i4>5308498</vt:i4>
      </vt:variant>
      <vt:variant>
        <vt:i4>189</vt:i4>
      </vt:variant>
      <vt:variant>
        <vt:i4>0</vt:i4>
      </vt:variant>
      <vt:variant>
        <vt:i4>5</vt:i4>
      </vt:variant>
      <vt:variant>
        <vt:lpwstr>Section 5 - Course Content/Publisher Material</vt:lpwstr>
      </vt:variant>
      <vt:variant>
        <vt:lpwstr/>
      </vt:variant>
      <vt:variant>
        <vt:i4>6029332</vt:i4>
      </vt:variant>
      <vt:variant>
        <vt:i4>186</vt:i4>
      </vt:variant>
      <vt:variant>
        <vt:i4>0</vt:i4>
      </vt:variant>
      <vt:variant>
        <vt:i4>5</vt:i4>
      </vt:variant>
      <vt:variant>
        <vt:lpwstr>Section 5 - Course Content/PowerPoint Slides/Jeff Mullins/Weekly Recaps and Housekeeping/Housekeeping &amp; Recap.ppt</vt:lpwstr>
      </vt:variant>
      <vt:variant>
        <vt:lpwstr/>
      </vt:variant>
      <vt:variant>
        <vt:i4>3801211</vt:i4>
      </vt:variant>
      <vt:variant>
        <vt:i4>183</vt:i4>
      </vt:variant>
      <vt:variant>
        <vt:i4>0</vt:i4>
      </vt:variant>
      <vt:variant>
        <vt:i4>5</vt:i4>
      </vt:variant>
      <vt:variant>
        <vt:lpwstr>Section 5 - Course Content/PowerPoint Slides/Jeff Mullins/Weekly Recaps and Housekeeping/ERP I E-Week 4 and 5 Recap.ppt</vt:lpwstr>
      </vt:variant>
      <vt:variant>
        <vt:lpwstr/>
      </vt:variant>
      <vt:variant>
        <vt:i4>6160506</vt:i4>
      </vt:variant>
      <vt:variant>
        <vt:i4>180</vt:i4>
      </vt:variant>
      <vt:variant>
        <vt:i4>0</vt:i4>
      </vt:variant>
      <vt:variant>
        <vt:i4>5</vt:i4>
      </vt:variant>
      <vt:variant>
        <vt:lpwstr>Section 5 - Course Content/PowerPoint Slides/Jeff Mullins/Weekly Recaps and Housekeeping/ERP I E-Week 3 Recap_ver02.ppt</vt:lpwstr>
      </vt:variant>
      <vt:variant>
        <vt:lpwstr/>
      </vt:variant>
      <vt:variant>
        <vt:i4>6160507</vt:i4>
      </vt:variant>
      <vt:variant>
        <vt:i4>177</vt:i4>
      </vt:variant>
      <vt:variant>
        <vt:i4>0</vt:i4>
      </vt:variant>
      <vt:variant>
        <vt:i4>5</vt:i4>
      </vt:variant>
      <vt:variant>
        <vt:lpwstr>Section 5 - Course Content/PowerPoint Slides/Jeff Mullins/Weekly Recaps and Housekeeping/ERP I E-Week 2 Recap_ver02.ppt</vt:lpwstr>
      </vt:variant>
      <vt:variant>
        <vt:lpwstr/>
      </vt:variant>
      <vt:variant>
        <vt:i4>6160504</vt:i4>
      </vt:variant>
      <vt:variant>
        <vt:i4>174</vt:i4>
      </vt:variant>
      <vt:variant>
        <vt:i4>0</vt:i4>
      </vt:variant>
      <vt:variant>
        <vt:i4>5</vt:i4>
      </vt:variant>
      <vt:variant>
        <vt:lpwstr>Section 5 - Course Content/PowerPoint Slides/Jeff Mullins/Weekly Recaps and Housekeeping/ERP I E-Week 1 Recap_ver02.ppt</vt:lpwstr>
      </vt:variant>
      <vt:variant>
        <vt:lpwstr/>
      </vt:variant>
      <vt:variant>
        <vt:i4>1835098</vt:i4>
      </vt:variant>
      <vt:variant>
        <vt:i4>171</vt:i4>
      </vt:variant>
      <vt:variant>
        <vt:i4>0</vt:i4>
      </vt:variant>
      <vt:variant>
        <vt:i4>5</vt:i4>
      </vt:variant>
      <vt:variant>
        <vt:lpwstr>Section 5 - Course Content/PowerPoint Slides/Jeff Mullins/F2F Session 7 (Week 13)/13-Human Resources.ppt</vt:lpwstr>
      </vt:variant>
      <vt:variant>
        <vt:lpwstr/>
      </vt:variant>
      <vt:variant>
        <vt:i4>6619182</vt:i4>
      </vt:variant>
      <vt:variant>
        <vt:i4>168</vt:i4>
      </vt:variant>
      <vt:variant>
        <vt:i4>0</vt:i4>
      </vt:variant>
      <vt:variant>
        <vt:i4>5</vt:i4>
      </vt:variant>
      <vt:variant>
        <vt:lpwstr>Section 5 - Course Content/PowerPoint Slides/Jeff Mullins/F2F Session 6 (Week 11)/Simulation Part 2 - Q1 and Q2.ppt</vt:lpwstr>
      </vt:variant>
      <vt:variant>
        <vt:lpwstr/>
      </vt:variant>
      <vt:variant>
        <vt:i4>3342437</vt:i4>
      </vt:variant>
      <vt:variant>
        <vt:i4>165</vt:i4>
      </vt:variant>
      <vt:variant>
        <vt:i4>0</vt:i4>
      </vt:variant>
      <vt:variant>
        <vt:i4>5</vt:i4>
      </vt:variant>
      <vt:variant>
        <vt:lpwstr>Section 5 - Course Content/PowerPoint Slides/Jeff Mullins/F2F Session 6 (Week 11)/11-Accounting in ERP Systems.ppt</vt:lpwstr>
      </vt:variant>
      <vt:variant>
        <vt:lpwstr/>
      </vt:variant>
      <vt:variant>
        <vt:i4>15</vt:i4>
      </vt:variant>
      <vt:variant>
        <vt:i4>162</vt:i4>
      </vt:variant>
      <vt:variant>
        <vt:i4>0</vt:i4>
      </vt:variant>
      <vt:variant>
        <vt:i4>5</vt:i4>
      </vt:variant>
      <vt:variant>
        <vt:lpwstr>Section 5 - Course Content/PowerPoint Slides/Jeff Mullins/F2F Session 5 (Week 9)/09-Simulation Intro.ppt</vt:lpwstr>
      </vt:variant>
      <vt:variant>
        <vt:lpwstr/>
      </vt:variant>
      <vt:variant>
        <vt:i4>1703981</vt:i4>
      </vt:variant>
      <vt:variant>
        <vt:i4>159</vt:i4>
      </vt:variant>
      <vt:variant>
        <vt:i4>0</vt:i4>
      </vt:variant>
      <vt:variant>
        <vt:i4>5</vt:i4>
      </vt:variant>
      <vt:variant>
        <vt:lpwstr>Section 5 - Course Content/PowerPoint Slides/Jeff Mullins/F2F Session 5 (Week 9)/09-ERP and E-Commerce_ver02.ppt</vt:lpwstr>
      </vt:variant>
      <vt:variant>
        <vt:lpwstr/>
      </vt:variant>
      <vt:variant>
        <vt:i4>6094960</vt:i4>
      </vt:variant>
      <vt:variant>
        <vt:i4>156</vt:i4>
      </vt:variant>
      <vt:variant>
        <vt:i4>0</vt:i4>
      </vt:variant>
      <vt:variant>
        <vt:i4>5</vt:i4>
      </vt:variant>
      <vt:variant>
        <vt:lpwstr>Section 5 - Course Content/PowerPoint Slides/Jeff Mullins/F2F Session 3 (Week 5)/10-Change Management_ver02.ppt</vt:lpwstr>
      </vt:variant>
      <vt:variant>
        <vt:lpwstr/>
      </vt:variant>
      <vt:variant>
        <vt:i4>6815816</vt:i4>
      </vt:variant>
      <vt:variant>
        <vt:i4>153</vt:i4>
      </vt:variant>
      <vt:variant>
        <vt:i4>0</vt:i4>
      </vt:variant>
      <vt:variant>
        <vt:i4>5</vt:i4>
      </vt:variant>
      <vt:variant>
        <vt:lpwstr>Section 5 - Course Content/PowerPoint Slides/Jeff Mullins/F2F Session 3 (Week 5)/05 - Production Process_ver02.ppt</vt:lpwstr>
      </vt:variant>
      <vt:variant>
        <vt:lpwstr/>
      </vt:variant>
      <vt:variant>
        <vt:i4>1638511</vt:i4>
      </vt:variant>
      <vt:variant>
        <vt:i4>150</vt:i4>
      </vt:variant>
      <vt:variant>
        <vt:i4>0</vt:i4>
      </vt:variant>
      <vt:variant>
        <vt:i4>5</vt:i4>
      </vt:variant>
      <vt:variant>
        <vt:lpwstr>Section 5 - Course Content/PowerPoint Slides/Jeff Mullins/F2F Session 2 (Week 3)/04 - Process Improvement and EPC Diagrams_ver02.ppt</vt:lpwstr>
      </vt:variant>
      <vt:variant>
        <vt:lpwstr/>
      </vt:variant>
      <vt:variant>
        <vt:i4>8323088</vt:i4>
      </vt:variant>
      <vt:variant>
        <vt:i4>147</vt:i4>
      </vt:variant>
      <vt:variant>
        <vt:i4>0</vt:i4>
      </vt:variant>
      <vt:variant>
        <vt:i4>5</vt:i4>
      </vt:variant>
      <vt:variant>
        <vt:lpwstr>Section 5 - Course Content/PowerPoint Slides/Jeff Mullins/F2F Session 2 (Week 3)/03 - Procurement Process (and Sales Recap)_ver02.ppt</vt:lpwstr>
      </vt:variant>
      <vt:variant>
        <vt:lpwstr/>
      </vt:variant>
      <vt:variant>
        <vt:i4>2621509</vt:i4>
      </vt:variant>
      <vt:variant>
        <vt:i4>144</vt:i4>
      </vt:variant>
      <vt:variant>
        <vt:i4>0</vt:i4>
      </vt:variant>
      <vt:variant>
        <vt:i4>5</vt:i4>
      </vt:variant>
      <vt:variant>
        <vt:lpwstr>Section 5 - Course Content/PowerPoint Slides/Jeff Mullins/F2F Session 2 (Week 3)/01 - Basics - SAP Jobs_ver02.ppt</vt:lpwstr>
      </vt:variant>
      <vt:variant>
        <vt:lpwstr/>
      </vt:variant>
      <vt:variant>
        <vt:i4>262260</vt:i4>
      </vt:variant>
      <vt:variant>
        <vt:i4>141</vt:i4>
      </vt:variant>
      <vt:variant>
        <vt:i4>0</vt:i4>
      </vt:variant>
      <vt:variant>
        <vt:i4>5</vt:i4>
      </vt:variant>
      <vt:variant>
        <vt:lpwstr>Section 5 - Course Content/PowerPoint Slides/Jeff Mullins/F2F Session 1 (Week 1)/02 - Sales Order Process_ver02.ppt</vt:lpwstr>
      </vt:variant>
      <vt:variant>
        <vt:lpwstr/>
      </vt:variant>
      <vt:variant>
        <vt:i4>917519</vt:i4>
      </vt:variant>
      <vt:variant>
        <vt:i4>138</vt:i4>
      </vt:variant>
      <vt:variant>
        <vt:i4>0</vt:i4>
      </vt:variant>
      <vt:variant>
        <vt:i4>5</vt:i4>
      </vt:variant>
      <vt:variant>
        <vt:lpwstr>Section 5 - Course Content/PowerPoint Slides/Jeff Mullins/F2F Session 1 (Week 1)/01 - History (Monk &amp; Wagner Chpt 2).ppt</vt:lpwstr>
      </vt:variant>
      <vt:variant>
        <vt:lpwstr/>
      </vt:variant>
      <vt:variant>
        <vt:i4>8192115</vt:i4>
      </vt:variant>
      <vt:variant>
        <vt:i4>135</vt:i4>
      </vt:variant>
      <vt:variant>
        <vt:i4>0</vt:i4>
      </vt:variant>
      <vt:variant>
        <vt:i4>5</vt:i4>
      </vt:variant>
      <vt:variant>
        <vt:lpwstr>Section 5 - Course Content/PowerPoint Slides/Jeff Mullins/F2F Session 1 (Week 1)/01 - Intro (Monk &amp; Wagner Chpt 1).ppt</vt:lpwstr>
      </vt:variant>
      <vt:variant>
        <vt:lpwstr/>
      </vt:variant>
      <vt:variant>
        <vt:i4>3276907</vt:i4>
      </vt:variant>
      <vt:variant>
        <vt:i4>132</vt:i4>
      </vt:variant>
      <vt:variant>
        <vt:i4>0</vt:i4>
      </vt:variant>
      <vt:variant>
        <vt:i4>5</vt:i4>
      </vt:variant>
      <vt:variant>
        <vt:lpwstr>Section 5 - Course Content/Lesson Plans/Outline for Session 7 ver02.doc</vt:lpwstr>
      </vt:variant>
      <vt:variant>
        <vt:lpwstr/>
      </vt:variant>
      <vt:variant>
        <vt:i4>3276906</vt:i4>
      </vt:variant>
      <vt:variant>
        <vt:i4>129</vt:i4>
      </vt:variant>
      <vt:variant>
        <vt:i4>0</vt:i4>
      </vt:variant>
      <vt:variant>
        <vt:i4>5</vt:i4>
      </vt:variant>
      <vt:variant>
        <vt:lpwstr>Section 5 - Course Content/Lesson Plans/Outline for Session 6 ver02.doc</vt:lpwstr>
      </vt:variant>
      <vt:variant>
        <vt:lpwstr/>
      </vt:variant>
      <vt:variant>
        <vt:i4>3276905</vt:i4>
      </vt:variant>
      <vt:variant>
        <vt:i4>126</vt:i4>
      </vt:variant>
      <vt:variant>
        <vt:i4>0</vt:i4>
      </vt:variant>
      <vt:variant>
        <vt:i4>5</vt:i4>
      </vt:variant>
      <vt:variant>
        <vt:lpwstr>Section 5 - Course Content/Lesson Plans/Outline for Session 5 ver02.doc</vt:lpwstr>
      </vt:variant>
      <vt:variant>
        <vt:lpwstr/>
      </vt:variant>
      <vt:variant>
        <vt:i4>3276904</vt:i4>
      </vt:variant>
      <vt:variant>
        <vt:i4>123</vt:i4>
      </vt:variant>
      <vt:variant>
        <vt:i4>0</vt:i4>
      </vt:variant>
      <vt:variant>
        <vt:i4>5</vt:i4>
      </vt:variant>
      <vt:variant>
        <vt:lpwstr>Section 5 - Course Content/Lesson Plans/Outline for Session 4 ver02.doc</vt:lpwstr>
      </vt:variant>
      <vt:variant>
        <vt:lpwstr/>
      </vt:variant>
      <vt:variant>
        <vt:i4>3276911</vt:i4>
      </vt:variant>
      <vt:variant>
        <vt:i4>120</vt:i4>
      </vt:variant>
      <vt:variant>
        <vt:i4>0</vt:i4>
      </vt:variant>
      <vt:variant>
        <vt:i4>5</vt:i4>
      </vt:variant>
      <vt:variant>
        <vt:lpwstr>Section 5 - Course Content/Lesson Plans/Outline for Session 3 ver02.doc</vt:lpwstr>
      </vt:variant>
      <vt:variant>
        <vt:lpwstr/>
      </vt:variant>
      <vt:variant>
        <vt:i4>3276910</vt:i4>
      </vt:variant>
      <vt:variant>
        <vt:i4>117</vt:i4>
      </vt:variant>
      <vt:variant>
        <vt:i4>0</vt:i4>
      </vt:variant>
      <vt:variant>
        <vt:i4>5</vt:i4>
      </vt:variant>
      <vt:variant>
        <vt:lpwstr>Section 5 - Course Content/Lesson Plans/Outline for Session 2 ver02.doc</vt:lpwstr>
      </vt:variant>
      <vt:variant>
        <vt:lpwstr/>
      </vt:variant>
      <vt:variant>
        <vt:i4>3276909</vt:i4>
      </vt:variant>
      <vt:variant>
        <vt:i4>114</vt:i4>
      </vt:variant>
      <vt:variant>
        <vt:i4>0</vt:i4>
      </vt:variant>
      <vt:variant>
        <vt:i4>5</vt:i4>
      </vt:variant>
      <vt:variant>
        <vt:lpwstr>Section 5 - Course Content/Lesson Plans/Outline for Session 1 ver02.doc</vt:lpwstr>
      </vt:variant>
      <vt:variant>
        <vt:lpwstr/>
      </vt:variant>
      <vt:variant>
        <vt:i4>7143493</vt:i4>
      </vt:variant>
      <vt:variant>
        <vt:i4>111</vt:i4>
      </vt:variant>
      <vt:variant>
        <vt:i4>0</vt:i4>
      </vt:variant>
      <vt:variant>
        <vt:i4>5</vt:i4>
      </vt:variant>
      <vt:variant>
        <vt:lpwstr>Section 5 - Course Content/Lab Manual/SAP_screens.xls</vt:lpwstr>
      </vt:variant>
      <vt:variant>
        <vt:lpwstr/>
      </vt:variant>
      <vt:variant>
        <vt:i4>3997798</vt:i4>
      </vt:variant>
      <vt:variant>
        <vt:i4>108</vt:i4>
      </vt:variant>
      <vt:variant>
        <vt:i4>0</vt:i4>
      </vt:variant>
      <vt:variant>
        <vt:i4>5</vt:i4>
      </vt:variant>
      <vt:variant>
        <vt:lpwstr>Section 5 - Course Content/Lab Manual/Instructor Notes for Lab Manual Chapter 7.doc</vt:lpwstr>
      </vt:variant>
      <vt:variant>
        <vt:lpwstr/>
      </vt:variant>
      <vt:variant>
        <vt:i4>6357039</vt:i4>
      </vt:variant>
      <vt:variant>
        <vt:i4>105</vt:i4>
      </vt:variant>
      <vt:variant>
        <vt:i4>0</vt:i4>
      </vt:variant>
      <vt:variant>
        <vt:i4>5</vt:i4>
      </vt:variant>
      <vt:variant>
        <vt:lpwstr>Section 5 - Course Content/Lab Manual/Instructor Notes for Lab Manual Chapter 5 Part II.doc</vt:lpwstr>
      </vt:variant>
      <vt:variant>
        <vt:lpwstr/>
      </vt:variant>
      <vt:variant>
        <vt:i4>3997797</vt:i4>
      </vt:variant>
      <vt:variant>
        <vt:i4>102</vt:i4>
      </vt:variant>
      <vt:variant>
        <vt:i4>0</vt:i4>
      </vt:variant>
      <vt:variant>
        <vt:i4>5</vt:i4>
      </vt:variant>
      <vt:variant>
        <vt:lpwstr>Section 5 - Course Content/Lab Manual/Instructor Notes for Lab Manual Chapter 4.doc</vt:lpwstr>
      </vt:variant>
      <vt:variant>
        <vt:lpwstr/>
      </vt:variant>
      <vt:variant>
        <vt:i4>1835102</vt:i4>
      </vt:variant>
      <vt:variant>
        <vt:i4>99</vt:i4>
      </vt:variant>
      <vt:variant>
        <vt:i4>0</vt:i4>
      </vt:variant>
      <vt:variant>
        <vt:i4>5</vt:i4>
      </vt:variant>
      <vt:variant>
        <vt:lpwstr>Section 5 - Course Content/Lab Manual/7_Chapter_VII_Finance_and_Costing_2006.doc</vt:lpwstr>
      </vt:variant>
      <vt:variant>
        <vt:lpwstr/>
      </vt:variant>
      <vt:variant>
        <vt:i4>5701647</vt:i4>
      </vt:variant>
      <vt:variant>
        <vt:i4>96</vt:i4>
      </vt:variant>
      <vt:variant>
        <vt:i4>0</vt:i4>
      </vt:variant>
      <vt:variant>
        <vt:i4>5</vt:i4>
      </vt:variant>
      <vt:variant>
        <vt:lpwstr>Section 5 - Course Content/Lab Manual/6_Chapter_VI__Inventory_Management_2006.doc</vt:lpwstr>
      </vt:variant>
      <vt:variant>
        <vt:lpwstr/>
      </vt:variant>
      <vt:variant>
        <vt:i4>5701692</vt:i4>
      </vt:variant>
      <vt:variant>
        <vt:i4>93</vt:i4>
      </vt:variant>
      <vt:variant>
        <vt:i4>0</vt:i4>
      </vt:variant>
      <vt:variant>
        <vt:i4>5</vt:i4>
      </vt:variant>
      <vt:variant>
        <vt:lpwstr>Section 5 - Course Content/Lab Manual/5_Chapter_V_production_process_Part_II_2006.doc</vt:lpwstr>
      </vt:variant>
      <vt:variant>
        <vt:lpwstr/>
      </vt:variant>
      <vt:variant>
        <vt:i4>4194333</vt:i4>
      </vt:variant>
      <vt:variant>
        <vt:i4>90</vt:i4>
      </vt:variant>
      <vt:variant>
        <vt:i4>0</vt:i4>
      </vt:variant>
      <vt:variant>
        <vt:i4>5</vt:i4>
      </vt:variant>
      <vt:variant>
        <vt:lpwstr>Section 5 - Course Content/Lab Manual/5_Chapter_V_production_process__Part_I_2006.doc</vt:lpwstr>
      </vt:variant>
      <vt:variant>
        <vt:lpwstr/>
      </vt:variant>
      <vt:variant>
        <vt:i4>1966168</vt:i4>
      </vt:variant>
      <vt:variant>
        <vt:i4>87</vt:i4>
      </vt:variant>
      <vt:variant>
        <vt:i4>0</vt:i4>
      </vt:variant>
      <vt:variant>
        <vt:i4>5</vt:i4>
      </vt:variant>
      <vt:variant>
        <vt:lpwstr>Section 5 - Course Content/Lab Manual/4_Chapter_IV__Purchasing_Process_2006.doc</vt:lpwstr>
      </vt:variant>
      <vt:variant>
        <vt:lpwstr/>
      </vt:variant>
      <vt:variant>
        <vt:i4>7340076</vt:i4>
      </vt:variant>
      <vt:variant>
        <vt:i4>84</vt:i4>
      </vt:variant>
      <vt:variant>
        <vt:i4>0</vt:i4>
      </vt:variant>
      <vt:variant>
        <vt:i4>5</vt:i4>
      </vt:variant>
      <vt:variant>
        <vt:lpwstr>Section 5 - Course Content/Lab Manual/3_Chapter_III__Sales_Order_Process__2006.doc</vt:lpwstr>
      </vt:variant>
      <vt:variant>
        <vt:lpwstr/>
      </vt:variant>
      <vt:variant>
        <vt:i4>4390938</vt:i4>
      </vt:variant>
      <vt:variant>
        <vt:i4>81</vt:i4>
      </vt:variant>
      <vt:variant>
        <vt:i4>0</vt:i4>
      </vt:variant>
      <vt:variant>
        <vt:i4>5</vt:i4>
      </vt:variant>
      <vt:variant>
        <vt:lpwstr>Section 5 - Course Content/Lab Manual/2_Chapter_II_Overall_Business_Process_2006a.doc</vt:lpwstr>
      </vt:variant>
      <vt:variant>
        <vt:lpwstr/>
      </vt:variant>
      <vt:variant>
        <vt:i4>5308469</vt:i4>
      </vt:variant>
      <vt:variant>
        <vt:i4>78</vt:i4>
      </vt:variant>
      <vt:variant>
        <vt:i4>0</vt:i4>
      </vt:variant>
      <vt:variant>
        <vt:i4>5</vt:i4>
      </vt:variant>
      <vt:variant>
        <vt:lpwstr>Section 5 - Course Content/Lab Manual/1_ERP_I_Lab_Manual_2006.doc</vt:lpwstr>
      </vt:variant>
      <vt:variant>
        <vt:lpwstr/>
      </vt:variant>
      <vt:variant>
        <vt:i4>1441810</vt:i4>
      </vt:variant>
      <vt:variant>
        <vt:i4>75</vt:i4>
      </vt:variant>
      <vt:variant>
        <vt:i4>0</vt:i4>
      </vt:variant>
      <vt:variant>
        <vt:i4>5</vt:i4>
      </vt:variant>
      <vt:variant>
        <vt:lpwstr>Section 5 - Course Content/Assignments/Mullins/Simulation/Simulation Process.doc</vt:lpwstr>
      </vt:variant>
      <vt:variant>
        <vt:lpwstr/>
      </vt:variant>
      <vt:variant>
        <vt:i4>5374018</vt:i4>
      </vt:variant>
      <vt:variant>
        <vt:i4>72</vt:i4>
      </vt:variant>
      <vt:variant>
        <vt:i4>0</vt:i4>
      </vt:variant>
      <vt:variant>
        <vt:i4>5</vt:i4>
      </vt:variant>
      <vt:variant>
        <vt:lpwstr>Section 5 - Course Content/Assignments/Mullins/Simulation/Simulation Deliverables.doc</vt:lpwstr>
      </vt:variant>
      <vt:variant>
        <vt:lpwstr/>
      </vt:variant>
      <vt:variant>
        <vt:i4>3670061</vt:i4>
      </vt:variant>
      <vt:variant>
        <vt:i4>69</vt:i4>
      </vt:variant>
      <vt:variant>
        <vt:i4>0</vt:i4>
      </vt:variant>
      <vt:variant>
        <vt:i4>5</vt:i4>
      </vt:variant>
      <vt:variant>
        <vt:lpwstr>Section 5 - Course Content/Assignments/Mullins/RFID/ITRI-WP068-0606.pdf</vt:lpwstr>
      </vt:variant>
      <vt:variant>
        <vt:lpwstr/>
      </vt:variant>
      <vt:variant>
        <vt:i4>3604520</vt:i4>
      </vt:variant>
      <vt:variant>
        <vt:i4>66</vt:i4>
      </vt:variant>
      <vt:variant>
        <vt:i4>0</vt:i4>
      </vt:variant>
      <vt:variant>
        <vt:i4>5</vt:i4>
      </vt:variant>
      <vt:variant>
        <vt:lpwstr>Section 5 - Course Content/Assignments/Mullins/RFID/ITRI-WP067-0306.pdf</vt:lpwstr>
      </vt:variant>
      <vt:variant>
        <vt:lpwstr/>
      </vt:variant>
      <vt:variant>
        <vt:i4>6357097</vt:i4>
      </vt:variant>
      <vt:variant>
        <vt:i4>63</vt:i4>
      </vt:variant>
      <vt:variant>
        <vt:i4>0</vt:i4>
      </vt:variant>
      <vt:variant>
        <vt:i4>5</vt:i4>
      </vt:variant>
      <vt:variant>
        <vt:lpwstr>Section 5 - Course Content/Assignments/Mullins/RFID/RFID Research Center Directions.doc</vt:lpwstr>
      </vt:variant>
      <vt:variant>
        <vt:lpwstr/>
      </vt:variant>
      <vt:variant>
        <vt:i4>852048</vt:i4>
      </vt:variant>
      <vt:variant>
        <vt:i4>60</vt:i4>
      </vt:variant>
      <vt:variant>
        <vt:i4>0</vt:i4>
      </vt:variant>
      <vt:variant>
        <vt:i4>5</vt:i4>
      </vt:variant>
      <vt:variant>
        <vt:lpwstr>Section 5 - Course Content/Assignments/Mullins/RFID/RFID_Assignment_01.doc</vt:lpwstr>
      </vt:variant>
      <vt:variant>
        <vt:lpwstr/>
      </vt:variant>
      <vt:variant>
        <vt:i4>3866726</vt:i4>
      </vt:variant>
      <vt:variant>
        <vt:i4>57</vt:i4>
      </vt:variant>
      <vt:variant>
        <vt:i4>0</vt:i4>
      </vt:variant>
      <vt:variant>
        <vt:i4>5</vt:i4>
      </vt:variant>
      <vt:variant>
        <vt:lpwstr>Section 5 - Course Content/Assignments/Mullins/EPC/EPC_Assignment_01.doc</vt:lpwstr>
      </vt:variant>
      <vt:variant>
        <vt:lpwstr/>
      </vt:variant>
      <vt:variant>
        <vt:i4>5374021</vt:i4>
      </vt:variant>
      <vt:variant>
        <vt:i4>54</vt:i4>
      </vt:variant>
      <vt:variant>
        <vt:i4>0</vt:i4>
      </vt:variant>
      <vt:variant>
        <vt:i4>5</vt:i4>
      </vt:variant>
      <vt:variant>
        <vt:lpwstr>Section 5 - Course Content/Assignments/Mullins/Discussion Board/WCOB 5213 Discussion Board Guidelines.doc</vt:lpwstr>
      </vt:variant>
      <vt:variant>
        <vt:lpwstr/>
      </vt:variant>
      <vt:variant>
        <vt:i4>786547</vt:i4>
      </vt:variant>
      <vt:variant>
        <vt:i4>51</vt:i4>
      </vt:variant>
      <vt:variant>
        <vt:i4>0</vt:i4>
      </vt:variant>
      <vt:variant>
        <vt:i4>5</vt:i4>
      </vt:variant>
      <vt:variant>
        <vt:lpwstr>Section 4 - Other Documentation/Staff Contact Info_V2.doc</vt:lpwstr>
      </vt:variant>
      <vt:variant>
        <vt:lpwstr/>
      </vt:variant>
      <vt:variant>
        <vt:i4>1376344</vt:i4>
      </vt:variant>
      <vt:variant>
        <vt:i4>48</vt:i4>
      </vt:variant>
      <vt:variant>
        <vt:i4>0</vt:i4>
      </vt:variant>
      <vt:variant>
        <vt:i4>5</vt:i4>
      </vt:variant>
      <vt:variant>
        <vt:lpwstr>Section 4 - Other Documentation/TEACH Act Best Practices using Blackboard.pdf</vt:lpwstr>
      </vt:variant>
      <vt:variant>
        <vt:lpwstr/>
      </vt:variant>
      <vt:variant>
        <vt:i4>1441894</vt:i4>
      </vt:variant>
      <vt:variant>
        <vt:i4>45</vt:i4>
      </vt:variant>
      <vt:variant>
        <vt:i4>0</vt:i4>
      </vt:variant>
      <vt:variant>
        <vt:i4>5</vt:i4>
      </vt:variant>
      <vt:variant>
        <vt:lpwstr>Section 4 - Other Documentation/Sample Copyright Permission Request Letter_v2.doc</vt:lpwstr>
      </vt:variant>
      <vt:variant>
        <vt:lpwstr/>
      </vt:variant>
      <vt:variant>
        <vt:i4>6881367</vt:i4>
      </vt:variant>
      <vt:variant>
        <vt:i4>42</vt:i4>
      </vt:variant>
      <vt:variant>
        <vt:i4>0</vt:i4>
      </vt:variant>
      <vt:variant>
        <vt:i4>5</vt:i4>
      </vt:variant>
      <vt:variant>
        <vt:lpwstr>Section 4 - Other Documentation/Copyright Clearance Policy and Procedures - 2006_V2.doc</vt:lpwstr>
      </vt:variant>
      <vt:variant>
        <vt:lpwstr/>
      </vt:variant>
      <vt:variant>
        <vt:i4>5242938</vt:i4>
      </vt:variant>
      <vt:variant>
        <vt:i4>39</vt:i4>
      </vt:variant>
      <vt:variant>
        <vt:i4>0</vt:i4>
      </vt:variant>
      <vt:variant>
        <vt:i4>5</vt:i4>
      </vt:variant>
      <vt:variant>
        <vt:lpwstr>Section 3 - Web-Assisted/(04) Media Site Live Guide_V2.pdf</vt:lpwstr>
      </vt:variant>
      <vt:variant>
        <vt:lpwstr/>
      </vt:variant>
      <vt:variant>
        <vt:i4>6357010</vt:i4>
      </vt:variant>
      <vt:variant>
        <vt:i4>36</vt:i4>
      </vt:variant>
      <vt:variant>
        <vt:i4>0</vt:i4>
      </vt:variant>
      <vt:variant>
        <vt:i4>5</vt:i4>
      </vt:variant>
      <vt:variant>
        <vt:lpwstr>Section 3 - Web-Assisted/Camtasia Quick Start_V3.doc</vt:lpwstr>
      </vt:variant>
      <vt:variant>
        <vt:lpwstr/>
      </vt:variant>
      <vt:variant>
        <vt:i4>4849720</vt:i4>
      </vt:variant>
      <vt:variant>
        <vt:i4>33</vt:i4>
      </vt:variant>
      <vt:variant>
        <vt:i4>0</vt:i4>
      </vt:variant>
      <vt:variant>
        <vt:i4>5</vt:i4>
      </vt:variant>
      <vt:variant>
        <vt:lpwstr>Section 3 - Web-Assisted/Blackboard/blackboard_structure.pdf</vt:lpwstr>
      </vt:variant>
      <vt:variant>
        <vt:lpwstr/>
      </vt:variant>
      <vt:variant>
        <vt:i4>1507400</vt:i4>
      </vt:variant>
      <vt:variant>
        <vt:i4>30</vt:i4>
      </vt:variant>
      <vt:variant>
        <vt:i4>0</vt:i4>
      </vt:variant>
      <vt:variant>
        <vt:i4>5</vt:i4>
      </vt:variant>
      <vt:variant>
        <vt:lpwstr>Section 2 - Assessment/MIS Program Assessment.doc</vt:lpwstr>
      </vt:variant>
      <vt:variant>
        <vt:lpwstr/>
      </vt:variant>
      <vt:variant>
        <vt:i4>458754</vt:i4>
      </vt:variant>
      <vt:variant>
        <vt:i4>27</vt:i4>
      </vt:variant>
      <vt:variant>
        <vt:i4>0</vt:i4>
      </vt:variant>
      <vt:variant>
        <vt:i4>5</vt:i4>
      </vt:variant>
      <vt:variant>
        <vt:lpwstr>Section 2 - Assessment/WCOB 5213 Assessment Plan06.doc</vt:lpwstr>
      </vt:variant>
      <vt:variant>
        <vt:lpwstr>assignments</vt:lpwstr>
      </vt:variant>
      <vt:variant>
        <vt:i4>7798896</vt:i4>
      </vt:variant>
      <vt:variant>
        <vt:i4>24</vt:i4>
      </vt:variant>
      <vt:variant>
        <vt:i4>0</vt:i4>
      </vt:variant>
      <vt:variant>
        <vt:i4>5</vt:i4>
      </vt:variant>
      <vt:variant>
        <vt:lpwstr>Section 2 - Assessment/WCOB 5213 Assessment Plan06.doc</vt:lpwstr>
      </vt:variant>
      <vt:variant>
        <vt:lpwstr>exam</vt:lpwstr>
      </vt:variant>
      <vt:variant>
        <vt:i4>2031645</vt:i4>
      </vt:variant>
      <vt:variant>
        <vt:i4>21</vt:i4>
      </vt:variant>
      <vt:variant>
        <vt:i4>0</vt:i4>
      </vt:variant>
      <vt:variant>
        <vt:i4>5</vt:i4>
      </vt:variant>
      <vt:variant>
        <vt:lpwstr>Section 2 - Assessment/WCOB 5213 Assessment Plan06.doc</vt:lpwstr>
      </vt:variant>
      <vt:variant>
        <vt:lpwstr>simulatioin</vt:lpwstr>
      </vt:variant>
      <vt:variant>
        <vt:i4>6291567</vt:i4>
      </vt:variant>
      <vt:variant>
        <vt:i4>18</vt:i4>
      </vt:variant>
      <vt:variant>
        <vt:i4>0</vt:i4>
      </vt:variant>
      <vt:variant>
        <vt:i4>5</vt:i4>
      </vt:variant>
      <vt:variant>
        <vt:lpwstr>Section 2 - Assessment/WCOB 5213 Assessment Plan06.doc</vt:lpwstr>
      </vt:variant>
      <vt:variant>
        <vt:lpwstr>RFID</vt:lpwstr>
      </vt:variant>
      <vt:variant>
        <vt:i4>8323198</vt:i4>
      </vt:variant>
      <vt:variant>
        <vt:i4>15</vt:i4>
      </vt:variant>
      <vt:variant>
        <vt:i4>0</vt:i4>
      </vt:variant>
      <vt:variant>
        <vt:i4>5</vt:i4>
      </vt:variant>
      <vt:variant>
        <vt:lpwstr>Section 2 - Assessment/WCOB 5213 Assessment Plan06.doc</vt:lpwstr>
      </vt:variant>
      <vt:variant>
        <vt:lpwstr>participation</vt:lpwstr>
      </vt:variant>
      <vt:variant>
        <vt:i4>6422644</vt:i4>
      </vt:variant>
      <vt:variant>
        <vt:i4>12</vt:i4>
      </vt:variant>
      <vt:variant>
        <vt:i4>0</vt:i4>
      </vt:variant>
      <vt:variant>
        <vt:i4>5</vt:i4>
      </vt:variant>
      <vt:variant>
        <vt:lpwstr>Section 2 - Assessment/WCOB 5213 Assessment Plan06.doc</vt:lpwstr>
      </vt:variant>
      <vt:variant>
        <vt:lpwstr/>
      </vt:variant>
      <vt:variant>
        <vt:i4>983128</vt:i4>
      </vt:variant>
      <vt:variant>
        <vt:i4>9</vt:i4>
      </vt:variant>
      <vt:variant>
        <vt:i4>0</vt:i4>
      </vt:variant>
      <vt:variant>
        <vt:i4>5</vt:i4>
      </vt:variant>
      <vt:variant>
        <vt:lpwstr>Section 1 - General Info/Objectives/WCOB 5213 Objectives.doc</vt:lpwstr>
      </vt:variant>
      <vt:variant>
        <vt:lpwstr/>
      </vt:variant>
      <vt:variant>
        <vt:i4>7471203</vt:i4>
      </vt:variant>
      <vt:variant>
        <vt:i4>6</vt:i4>
      </vt:variant>
      <vt:variant>
        <vt:i4>0</vt:i4>
      </vt:variant>
      <vt:variant>
        <vt:i4>5</vt:i4>
      </vt:variant>
      <vt:variant>
        <vt:lpwstr>Section 1 - General Info/MIS Program Goals.doc</vt:lpwstr>
      </vt:variant>
      <vt:variant>
        <vt:lpwstr/>
      </vt:variant>
      <vt:variant>
        <vt:i4>4980754</vt:i4>
      </vt:variant>
      <vt:variant>
        <vt:i4>3</vt:i4>
      </vt:variant>
      <vt:variant>
        <vt:i4>0</vt:i4>
      </vt:variant>
      <vt:variant>
        <vt:i4>5</vt:i4>
      </vt:variant>
      <vt:variant>
        <vt:lpwstr>Section 1 - General Info/Matrix (Schedule)/Spring07Schedule Prof MIS 12-7.xls</vt:lpwstr>
      </vt:variant>
      <vt:variant>
        <vt:lpwstr/>
      </vt:variant>
      <vt:variant>
        <vt:i4>1114217</vt:i4>
      </vt:variant>
      <vt:variant>
        <vt:i4>0</vt:i4>
      </vt:variant>
      <vt:variant>
        <vt:i4>0</vt:i4>
      </vt:variant>
      <vt:variant>
        <vt:i4>5</vt:i4>
      </vt:variant>
      <vt:variant>
        <vt:lpwstr>Section 1 - General Info/Syllabus/mullins_syllabus.doc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Module Document</dc:title>
  <dc:creator>Jeff Mullins</dc:creator>
  <cp:lastModifiedBy>David Douglas</cp:lastModifiedBy>
  <cp:revision>8</cp:revision>
  <cp:lastPrinted>2009-11-04T21:55:00Z</cp:lastPrinted>
  <dcterms:created xsi:type="dcterms:W3CDTF">2012-08-22T13:46:00Z</dcterms:created>
  <dcterms:modified xsi:type="dcterms:W3CDTF">2012-09-11T14:11:00Z</dcterms:modified>
</cp:coreProperties>
</file>