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68" w:rsidRPr="00BF1A85" w:rsidRDefault="00515A68" w:rsidP="00515A68">
      <w:pPr>
        <w:jc w:val="center"/>
        <w:outlineLvl w:val="0"/>
        <w:rPr>
          <w:b/>
          <w:bCs/>
          <w:sz w:val="22"/>
          <w:szCs w:val="22"/>
        </w:rPr>
      </w:pPr>
    </w:p>
    <w:tbl>
      <w:tblPr>
        <w:tblW w:w="0" w:type="auto"/>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4646"/>
        <w:gridCol w:w="4704"/>
      </w:tblGrid>
      <w:tr w:rsidR="00515A68" w:rsidRPr="000264F6" w:rsidTr="00CA0583">
        <w:tc>
          <w:tcPr>
            <w:tcW w:w="4788" w:type="dxa"/>
          </w:tcPr>
          <w:p w:rsidR="00515A68" w:rsidRPr="000264F6" w:rsidRDefault="00515A68" w:rsidP="00CA0583">
            <w:pPr>
              <w:spacing w:before="120"/>
              <w:outlineLvl w:val="0"/>
              <w:rPr>
                <w:rFonts w:asciiTheme="majorHAnsi" w:hAnsiTheme="majorHAnsi"/>
                <w:sz w:val="22"/>
                <w:szCs w:val="22"/>
              </w:rPr>
            </w:pPr>
            <w:r w:rsidRPr="000264F6">
              <w:rPr>
                <w:rFonts w:asciiTheme="majorHAnsi" w:hAnsiTheme="majorHAnsi"/>
                <w:b/>
                <w:bCs/>
                <w:sz w:val="22"/>
                <w:szCs w:val="22"/>
              </w:rPr>
              <w:t>Instructor</w:t>
            </w:r>
            <w:r w:rsidR="00712D36">
              <w:rPr>
                <w:rFonts w:asciiTheme="majorHAnsi" w:hAnsiTheme="majorHAnsi"/>
                <w:b/>
                <w:bCs/>
                <w:sz w:val="22"/>
                <w:szCs w:val="22"/>
              </w:rPr>
              <w:t>s</w:t>
            </w:r>
            <w:r w:rsidR="00BC3E72">
              <w:rPr>
                <w:rFonts w:asciiTheme="majorHAnsi" w:hAnsiTheme="majorHAnsi"/>
                <w:b/>
                <w:bCs/>
                <w:sz w:val="22"/>
                <w:szCs w:val="22"/>
              </w:rPr>
              <w:t>:</w:t>
            </w:r>
          </w:p>
          <w:p w:rsidR="00BC3E72" w:rsidRDefault="00BC3E72" w:rsidP="00CA0583">
            <w:pPr>
              <w:outlineLvl w:val="0"/>
              <w:rPr>
                <w:rFonts w:asciiTheme="majorHAnsi" w:hAnsiTheme="majorHAnsi"/>
                <w:sz w:val="22"/>
                <w:szCs w:val="22"/>
              </w:rPr>
            </w:pPr>
            <w:r>
              <w:rPr>
                <w:rFonts w:asciiTheme="majorHAnsi" w:hAnsiTheme="majorHAnsi"/>
                <w:sz w:val="22"/>
                <w:szCs w:val="22"/>
              </w:rPr>
              <w:t>Charles Leflar</w:t>
            </w:r>
          </w:p>
          <w:p w:rsidR="00712D36" w:rsidRDefault="00712D36" w:rsidP="00CA0583">
            <w:pPr>
              <w:outlineLvl w:val="0"/>
              <w:rPr>
                <w:rFonts w:asciiTheme="majorHAnsi" w:hAnsiTheme="majorHAnsi"/>
                <w:sz w:val="22"/>
                <w:szCs w:val="22"/>
              </w:rPr>
            </w:pPr>
            <w:r>
              <w:rPr>
                <w:rFonts w:asciiTheme="majorHAnsi" w:hAnsiTheme="majorHAnsi"/>
                <w:sz w:val="22"/>
                <w:szCs w:val="22"/>
              </w:rPr>
              <w:t>Katie Terrell</w:t>
            </w:r>
          </w:p>
          <w:p w:rsidR="00515A68" w:rsidRPr="000264F6" w:rsidRDefault="00BC3E72" w:rsidP="00CA0583">
            <w:pPr>
              <w:outlineLvl w:val="0"/>
              <w:rPr>
                <w:rFonts w:asciiTheme="majorHAnsi" w:hAnsiTheme="majorHAnsi"/>
                <w:sz w:val="22"/>
                <w:szCs w:val="22"/>
              </w:rPr>
            </w:pPr>
            <w:r>
              <w:rPr>
                <w:rFonts w:asciiTheme="majorHAnsi" w:hAnsiTheme="majorHAnsi"/>
                <w:sz w:val="22"/>
                <w:szCs w:val="22"/>
              </w:rPr>
              <w:t>Department of Accounting</w:t>
            </w:r>
          </w:p>
          <w:p w:rsidR="00515A68" w:rsidRPr="000264F6" w:rsidRDefault="00515A68" w:rsidP="00CA0583">
            <w:pPr>
              <w:outlineLvl w:val="0"/>
              <w:rPr>
                <w:rFonts w:asciiTheme="majorHAnsi" w:hAnsiTheme="majorHAnsi"/>
                <w:sz w:val="22"/>
                <w:szCs w:val="22"/>
              </w:rPr>
            </w:pPr>
            <w:smartTag w:uri="urn:schemas-microsoft-com:office:smarttags" w:element="place">
              <w:smartTag w:uri="urn:schemas-microsoft-com:office:smarttags" w:element="PlaceName">
                <w:r w:rsidRPr="000264F6">
                  <w:rPr>
                    <w:rFonts w:asciiTheme="majorHAnsi" w:hAnsiTheme="majorHAnsi"/>
                    <w:sz w:val="22"/>
                    <w:szCs w:val="22"/>
                  </w:rPr>
                  <w:t>Walton</w:t>
                </w:r>
              </w:smartTag>
              <w:r w:rsidRPr="000264F6">
                <w:rPr>
                  <w:rFonts w:asciiTheme="majorHAnsi" w:hAnsiTheme="majorHAnsi"/>
                  <w:sz w:val="22"/>
                  <w:szCs w:val="22"/>
                </w:rPr>
                <w:t xml:space="preserve"> </w:t>
              </w:r>
              <w:smartTag w:uri="urn:schemas-microsoft-com:office:smarttags" w:element="PlaceType">
                <w:r w:rsidRPr="000264F6">
                  <w:rPr>
                    <w:rFonts w:asciiTheme="majorHAnsi" w:hAnsiTheme="majorHAnsi"/>
                    <w:sz w:val="22"/>
                    <w:szCs w:val="22"/>
                  </w:rPr>
                  <w:t>College</w:t>
                </w:r>
              </w:smartTag>
            </w:smartTag>
            <w:r w:rsidRPr="000264F6">
              <w:rPr>
                <w:rFonts w:asciiTheme="majorHAnsi" w:hAnsiTheme="majorHAnsi"/>
                <w:sz w:val="22"/>
                <w:szCs w:val="22"/>
              </w:rPr>
              <w:t xml:space="preserve"> of Business</w:t>
            </w:r>
          </w:p>
          <w:p w:rsidR="00515A68" w:rsidRPr="000264F6" w:rsidRDefault="00515A68" w:rsidP="00CA0583">
            <w:pPr>
              <w:outlineLvl w:val="0"/>
              <w:rPr>
                <w:rFonts w:asciiTheme="majorHAnsi" w:hAnsiTheme="majorHAnsi"/>
                <w:sz w:val="22"/>
                <w:szCs w:val="22"/>
              </w:rPr>
            </w:pPr>
            <w:smartTag w:uri="urn:schemas-microsoft-com:office:smarttags" w:element="place">
              <w:smartTag w:uri="urn:schemas-microsoft-com:office:smarttags" w:element="PlaceType">
                <w:r w:rsidRPr="000264F6">
                  <w:rPr>
                    <w:rFonts w:asciiTheme="majorHAnsi" w:hAnsiTheme="majorHAnsi"/>
                    <w:sz w:val="22"/>
                    <w:szCs w:val="22"/>
                  </w:rPr>
                  <w:t>University</w:t>
                </w:r>
              </w:smartTag>
              <w:r w:rsidRPr="000264F6">
                <w:rPr>
                  <w:rFonts w:asciiTheme="majorHAnsi" w:hAnsiTheme="majorHAnsi"/>
                  <w:sz w:val="22"/>
                  <w:szCs w:val="22"/>
                </w:rPr>
                <w:t xml:space="preserve"> of </w:t>
              </w:r>
              <w:smartTag w:uri="urn:schemas-microsoft-com:office:smarttags" w:element="PlaceName">
                <w:r w:rsidRPr="000264F6">
                  <w:rPr>
                    <w:rFonts w:asciiTheme="majorHAnsi" w:hAnsiTheme="majorHAnsi"/>
                    <w:sz w:val="22"/>
                    <w:szCs w:val="22"/>
                  </w:rPr>
                  <w:t>Arkansas</w:t>
                </w:r>
              </w:smartTag>
            </w:smartTag>
            <w:bookmarkStart w:id="0" w:name="_GoBack"/>
            <w:bookmarkEnd w:id="0"/>
          </w:p>
          <w:p w:rsidR="00515A68" w:rsidRPr="000264F6" w:rsidRDefault="00515A68" w:rsidP="00CA0583">
            <w:pPr>
              <w:outlineLvl w:val="0"/>
              <w:rPr>
                <w:rFonts w:asciiTheme="majorHAnsi" w:hAnsiTheme="majorHAnsi"/>
                <w:b/>
                <w:bCs/>
                <w:sz w:val="22"/>
                <w:szCs w:val="22"/>
              </w:rPr>
            </w:pPr>
          </w:p>
        </w:tc>
        <w:tc>
          <w:tcPr>
            <w:tcW w:w="4788" w:type="dxa"/>
          </w:tcPr>
          <w:p w:rsidR="00515A68" w:rsidRPr="000264F6" w:rsidRDefault="00515A68" w:rsidP="00CA0583">
            <w:pPr>
              <w:spacing w:before="120"/>
              <w:ind w:left="158" w:hanging="187"/>
              <w:outlineLvl w:val="0"/>
              <w:rPr>
                <w:rFonts w:asciiTheme="majorHAnsi" w:hAnsiTheme="majorHAnsi"/>
                <w:b/>
                <w:sz w:val="22"/>
                <w:szCs w:val="22"/>
              </w:rPr>
            </w:pPr>
            <w:r w:rsidRPr="000264F6">
              <w:rPr>
                <w:rFonts w:asciiTheme="majorHAnsi" w:hAnsiTheme="majorHAnsi"/>
                <w:b/>
                <w:sz w:val="22"/>
                <w:szCs w:val="22"/>
              </w:rPr>
              <w:t>Contact Information:</w:t>
            </w:r>
          </w:p>
          <w:p w:rsidR="00264585" w:rsidRPr="000264F6" w:rsidRDefault="00BC3E72" w:rsidP="00C8088A">
            <w:pPr>
              <w:ind w:left="158" w:hanging="187"/>
              <w:outlineLvl w:val="0"/>
              <w:rPr>
                <w:rFonts w:asciiTheme="majorHAnsi" w:hAnsiTheme="majorHAnsi"/>
                <w:b/>
                <w:sz w:val="22"/>
                <w:szCs w:val="22"/>
              </w:rPr>
            </w:pPr>
            <w:r>
              <w:rPr>
                <w:rFonts w:asciiTheme="majorHAnsi" w:hAnsiTheme="majorHAnsi"/>
                <w:b/>
                <w:sz w:val="22"/>
                <w:szCs w:val="22"/>
              </w:rPr>
              <w:t>Charles Leflar</w:t>
            </w:r>
          </w:p>
          <w:p w:rsidR="001320AA" w:rsidRPr="000264F6" w:rsidRDefault="001320AA" w:rsidP="00C8088A">
            <w:pPr>
              <w:ind w:left="158" w:hanging="187"/>
              <w:outlineLvl w:val="0"/>
              <w:rPr>
                <w:rFonts w:asciiTheme="majorHAnsi" w:hAnsiTheme="majorHAnsi"/>
                <w:sz w:val="22"/>
                <w:szCs w:val="22"/>
              </w:rPr>
            </w:pPr>
            <w:r w:rsidRPr="000264F6">
              <w:rPr>
                <w:rFonts w:asciiTheme="majorHAnsi" w:hAnsiTheme="majorHAnsi"/>
                <w:sz w:val="22"/>
                <w:szCs w:val="22"/>
              </w:rPr>
              <w:t xml:space="preserve">Office:  </w:t>
            </w:r>
            <w:r w:rsidR="00B134AF" w:rsidRPr="000264F6">
              <w:rPr>
                <w:rFonts w:asciiTheme="majorHAnsi" w:hAnsiTheme="majorHAnsi"/>
                <w:sz w:val="22"/>
                <w:szCs w:val="22"/>
              </w:rPr>
              <w:t xml:space="preserve">WCOB </w:t>
            </w:r>
            <w:r w:rsidR="00BC3E72">
              <w:rPr>
                <w:rFonts w:asciiTheme="majorHAnsi" w:hAnsiTheme="majorHAnsi"/>
                <w:sz w:val="22"/>
                <w:szCs w:val="22"/>
              </w:rPr>
              <w:t>467</w:t>
            </w:r>
          </w:p>
          <w:p w:rsidR="001320AA" w:rsidRPr="000264F6" w:rsidRDefault="001320AA" w:rsidP="00C8088A">
            <w:pPr>
              <w:ind w:left="158" w:hanging="187"/>
              <w:outlineLvl w:val="0"/>
              <w:rPr>
                <w:rFonts w:asciiTheme="majorHAnsi" w:hAnsiTheme="majorHAnsi"/>
                <w:sz w:val="22"/>
                <w:szCs w:val="22"/>
              </w:rPr>
            </w:pPr>
            <w:r w:rsidRPr="000264F6">
              <w:rPr>
                <w:rFonts w:asciiTheme="majorHAnsi" w:hAnsiTheme="majorHAnsi"/>
                <w:sz w:val="22"/>
                <w:szCs w:val="22"/>
              </w:rPr>
              <w:t>Telephone:  479-575-</w:t>
            </w:r>
            <w:r w:rsidR="00BC3E72">
              <w:rPr>
                <w:rFonts w:asciiTheme="majorHAnsi" w:hAnsiTheme="majorHAnsi"/>
                <w:sz w:val="22"/>
                <w:szCs w:val="22"/>
              </w:rPr>
              <w:t>6616</w:t>
            </w:r>
          </w:p>
          <w:p w:rsidR="00264585" w:rsidRPr="000264F6" w:rsidRDefault="00264585" w:rsidP="00C8088A">
            <w:pPr>
              <w:ind w:left="158" w:hanging="187"/>
              <w:outlineLvl w:val="0"/>
              <w:rPr>
                <w:rFonts w:asciiTheme="majorHAnsi" w:hAnsiTheme="majorHAnsi"/>
                <w:sz w:val="22"/>
                <w:szCs w:val="22"/>
              </w:rPr>
            </w:pPr>
            <w:r w:rsidRPr="000264F6">
              <w:rPr>
                <w:rFonts w:asciiTheme="majorHAnsi" w:hAnsiTheme="majorHAnsi"/>
                <w:sz w:val="22"/>
                <w:szCs w:val="22"/>
              </w:rPr>
              <w:t xml:space="preserve">E-mail: </w:t>
            </w:r>
            <w:hyperlink r:id="rId8" w:history="1">
              <w:r w:rsidR="00BC3E72" w:rsidRPr="00080C82">
                <w:rPr>
                  <w:rStyle w:val="Hyperlink"/>
                  <w:rFonts w:asciiTheme="majorHAnsi" w:hAnsiTheme="majorHAnsi"/>
                  <w:sz w:val="22"/>
                  <w:szCs w:val="22"/>
                </w:rPr>
                <w:t>cleflar@uark.edu</w:t>
              </w:r>
            </w:hyperlink>
            <w:r w:rsidR="00712D36">
              <w:rPr>
                <w:rStyle w:val="Hyperlink"/>
                <w:rFonts w:asciiTheme="majorHAnsi" w:hAnsiTheme="majorHAnsi"/>
                <w:sz w:val="22"/>
                <w:szCs w:val="22"/>
              </w:rPr>
              <w:t>, kterrell@walton.uark.edu</w:t>
            </w:r>
          </w:p>
          <w:p w:rsidR="00953FCC" w:rsidRPr="000264F6" w:rsidRDefault="00953FCC" w:rsidP="00CA0583">
            <w:pPr>
              <w:spacing w:before="120"/>
              <w:outlineLvl w:val="0"/>
              <w:rPr>
                <w:rFonts w:asciiTheme="majorHAnsi" w:hAnsiTheme="majorHAnsi"/>
                <w:sz w:val="22"/>
                <w:szCs w:val="22"/>
              </w:rPr>
            </w:pPr>
          </w:p>
          <w:p w:rsidR="00264585" w:rsidRPr="000264F6" w:rsidRDefault="00264585" w:rsidP="00CA0583">
            <w:pPr>
              <w:tabs>
                <w:tab w:val="left" w:pos="702"/>
              </w:tabs>
              <w:outlineLvl w:val="0"/>
              <w:rPr>
                <w:rFonts w:asciiTheme="majorHAnsi" w:hAnsiTheme="majorHAnsi"/>
                <w:b/>
                <w:sz w:val="22"/>
                <w:szCs w:val="22"/>
              </w:rPr>
            </w:pPr>
          </w:p>
          <w:p w:rsidR="00264585" w:rsidRPr="000264F6" w:rsidRDefault="00515A68" w:rsidP="00CA0583">
            <w:pPr>
              <w:outlineLvl w:val="0"/>
              <w:rPr>
                <w:rFonts w:asciiTheme="majorHAnsi" w:hAnsiTheme="majorHAnsi"/>
                <w:bCs/>
                <w:sz w:val="22"/>
                <w:szCs w:val="22"/>
              </w:rPr>
            </w:pPr>
            <w:r w:rsidRPr="000264F6">
              <w:rPr>
                <w:rFonts w:asciiTheme="majorHAnsi" w:hAnsiTheme="majorHAnsi"/>
                <w:bCs/>
                <w:sz w:val="22"/>
                <w:szCs w:val="22"/>
              </w:rPr>
              <w:t>Dept. Secretary:</w:t>
            </w:r>
            <w:r w:rsidR="009D78F7" w:rsidRPr="000264F6">
              <w:rPr>
                <w:rFonts w:asciiTheme="majorHAnsi" w:hAnsiTheme="majorHAnsi"/>
                <w:bCs/>
                <w:sz w:val="22"/>
                <w:szCs w:val="22"/>
              </w:rPr>
              <w:t xml:space="preserve"> </w:t>
            </w:r>
            <w:r w:rsidR="00712D36">
              <w:rPr>
                <w:rFonts w:asciiTheme="majorHAnsi" w:hAnsiTheme="majorHAnsi"/>
                <w:bCs/>
                <w:sz w:val="22"/>
                <w:szCs w:val="22"/>
              </w:rPr>
              <w:t>Jasmine Edwards</w:t>
            </w:r>
          </w:p>
          <w:p w:rsidR="00515A68" w:rsidRPr="000264F6" w:rsidRDefault="00515A68" w:rsidP="00CA0583">
            <w:pPr>
              <w:outlineLvl w:val="0"/>
              <w:rPr>
                <w:rFonts w:asciiTheme="majorHAnsi" w:hAnsiTheme="majorHAnsi"/>
                <w:b/>
                <w:bCs/>
                <w:sz w:val="22"/>
                <w:szCs w:val="22"/>
              </w:rPr>
            </w:pPr>
            <w:r w:rsidRPr="000264F6">
              <w:rPr>
                <w:rFonts w:asciiTheme="majorHAnsi" w:hAnsiTheme="majorHAnsi"/>
                <w:bCs/>
                <w:sz w:val="22"/>
                <w:szCs w:val="22"/>
              </w:rPr>
              <w:t>Dept. Secretary Telephone:</w:t>
            </w:r>
            <w:r w:rsidR="009D78F7" w:rsidRPr="000264F6">
              <w:rPr>
                <w:rFonts w:asciiTheme="majorHAnsi" w:hAnsiTheme="majorHAnsi"/>
                <w:bCs/>
                <w:sz w:val="22"/>
                <w:szCs w:val="22"/>
              </w:rPr>
              <w:t>479-575-</w:t>
            </w:r>
            <w:r w:rsidR="00BC3E72">
              <w:rPr>
                <w:rFonts w:asciiTheme="majorHAnsi" w:hAnsiTheme="majorHAnsi"/>
                <w:bCs/>
                <w:sz w:val="22"/>
                <w:szCs w:val="22"/>
              </w:rPr>
              <w:t>4051</w:t>
            </w:r>
          </w:p>
        </w:tc>
      </w:tr>
      <w:tr w:rsidR="00515A68" w:rsidRPr="000264F6" w:rsidTr="00CA0583">
        <w:tc>
          <w:tcPr>
            <w:tcW w:w="4788" w:type="dxa"/>
          </w:tcPr>
          <w:p w:rsidR="00515A68" w:rsidRPr="000264F6" w:rsidRDefault="00515A68" w:rsidP="00CA0583">
            <w:pPr>
              <w:spacing w:before="120"/>
              <w:outlineLvl w:val="0"/>
              <w:rPr>
                <w:rFonts w:asciiTheme="majorHAnsi" w:hAnsiTheme="majorHAnsi"/>
                <w:sz w:val="22"/>
                <w:szCs w:val="22"/>
              </w:rPr>
            </w:pPr>
            <w:r w:rsidRPr="000264F6">
              <w:rPr>
                <w:rFonts w:asciiTheme="majorHAnsi" w:hAnsiTheme="majorHAnsi"/>
                <w:b/>
                <w:sz w:val="22"/>
                <w:szCs w:val="22"/>
              </w:rPr>
              <w:t>Mailing Address:</w:t>
            </w:r>
          </w:p>
          <w:p w:rsidR="00515A68" w:rsidRPr="000264F6" w:rsidRDefault="00BC3E72" w:rsidP="00CA0583">
            <w:pPr>
              <w:outlineLvl w:val="0"/>
              <w:rPr>
                <w:rFonts w:asciiTheme="majorHAnsi" w:hAnsiTheme="majorHAnsi"/>
                <w:bCs/>
                <w:sz w:val="22"/>
                <w:szCs w:val="22"/>
              </w:rPr>
            </w:pPr>
            <w:r>
              <w:rPr>
                <w:rFonts w:asciiTheme="majorHAnsi" w:hAnsiTheme="majorHAnsi"/>
                <w:bCs/>
                <w:sz w:val="22"/>
                <w:szCs w:val="22"/>
              </w:rPr>
              <w:t>Dept. of Accounting</w:t>
            </w:r>
          </w:p>
          <w:p w:rsidR="00370E30" w:rsidRPr="000264F6" w:rsidRDefault="00370E30" w:rsidP="00CA0583">
            <w:pPr>
              <w:outlineLvl w:val="0"/>
              <w:rPr>
                <w:rFonts w:asciiTheme="majorHAnsi" w:hAnsiTheme="majorHAnsi"/>
                <w:bCs/>
                <w:sz w:val="22"/>
                <w:szCs w:val="22"/>
              </w:rPr>
            </w:pPr>
            <w:r w:rsidRPr="000264F6">
              <w:rPr>
                <w:rFonts w:asciiTheme="majorHAnsi" w:hAnsiTheme="majorHAnsi"/>
                <w:bCs/>
                <w:sz w:val="22"/>
                <w:szCs w:val="22"/>
              </w:rPr>
              <w:t>Walton College of Business</w:t>
            </w:r>
            <w:r w:rsidR="00BC3E72">
              <w:rPr>
                <w:rFonts w:asciiTheme="majorHAnsi" w:hAnsiTheme="majorHAnsi"/>
                <w:bCs/>
                <w:sz w:val="22"/>
                <w:szCs w:val="22"/>
              </w:rPr>
              <w:t>, 401</w:t>
            </w:r>
          </w:p>
          <w:p w:rsidR="00515A68" w:rsidRPr="000264F6" w:rsidRDefault="00370E30" w:rsidP="00CA0583">
            <w:pPr>
              <w:outlineLvl w:val="0"/>
              <w:rPr>
                <w:rFonts w:asciiTheme="majorHAnsi" w:hAnsiTheme="majorHAnsi"/>
                <w:bCs/>
                <w:sz w:val="22"/>
                <w:szCs w:val="22"/>
              </w:rPr>
            </w:pPr>
            <w:smartTag w:uri="urn:schemas-microsoft-com:office:smarttags" w:element="place">
              <w:smartTag w:uri="urn:schemas-microsoft-com:office:smarttags" w:element="PlaceType">
                <w:r w:rsidRPr="000264F6">
                  <w:rPr>
                    <w:rFonts w:asciiTheme="majorHAnsi" w:hAnsiTheme="majorHAnsi"/>
                    <w:bCs/>
                    <w:sz w:val="22"/>
                    <w:szCs w:val="22"/>
                  </w:rPr>
                  <w:t>U.</w:t>
                </w:r>
              </w:smartTag>
              <w:r w:rsidRPr="000264F6">
                <w:rPr>
                  <w:rFonts w:asciiTheme="majorHAnsi" w:hAnsiTheme="majorHAnsi"/>
                  <w:bCs/>
                  <w:sz w:val="22"/>
                  <w:szCs w:val="22"/>
                </w:rPr>
                <w:t xml:space="preserve"> of </w:t>
              </w:r>
              <w:smartTag w:uri="urn:schemas-microsoft-com:office:smarttags" w:element="PlaceName">
                <w:r w:rsidRPr="000264F6">
                  <w:rPr>
                    <w:rFonts w:asciiTheme="majorHAnsi" w:hAnsiTheme="majorHAnsi"/>
                    <w:bCs/>
                    <w:sz w:val="22"/>
                    <w:szCs w:val="22"/>
                  </w:rPr>
                  <w:t>Arkansas</w:t>
                </w:r>
              </w:smartTag>
            </w:smartTag>
          </w:p>
          <w:p w:rsidR="00515A68" w:rsidRPr="000264F6" w:rsidRDefault="00370E30" w:rsidP="00CA0583">
            <w:pPr>
              <w:outlineLvl w:val="0"/>
              <w:rPr>
                <w:rFonts w:asciiTheme="majorHAnsi" w:hAnsiTheme="majorHAnsi"/>
                <w:bCs/>
                <w:sz w:val="22"/>
                <w:szCs w:val="22"/>
              </w:rPr>
            </w:pPr>
            <w:smartTag w:uri="urn:schemas-microsoft-com:office:smarttags" w:element="place">
              <w:smartTag w:uri="urn:schemas-microsoft-com:office:smarttags" w:element="City">
                <w:r w:rsidRPr="000264F6">
                  <w:rPr>
                    <w:rFonts w:asciiTheme="majorHAnsi" w:hAnsiTheme="majorHAnsi"/>
                    <w:bCs/>
                    <w:sz w:val="22"/>
                    <w:szCs w:val="22"/>
                  </w:rPr>
                  <w:t>Fayetteville</w:t>
                </w:r>
              </w:smartTag>
              <w:r w:rsidRPr="000264F6">
                <w:rPr>
                  <w:rFonts w:asciiTheme="majorHAnsi" w:hAnsiTheme="majorHAnsi"/>
                  <w:bCs/>
                  <w:sz w:val="22"/>
                  <w:szCs w:val="22"/>
                </w:rPr>
                <w:t xml:space="preserve">, </w:t>
              </w:r>
              <w:smartTag w:uri="urn:schemas-microsoft-com:office:smarttags" w:element="State">
                <w:r w:rsidRPr="000264F6">
                  <w:rPr>
                    <w:rFonts w:asciiTheme="majorHAnsi" w:hAnsiTheme="majorHAnsi"/>
                    <w:bCs/>
                    <w:sz w:val="22"/>
                    <w:szCs w:val="22"/>
                  </w:rPr>
                  <w:t>AR</w:t>
                </w:r>
              </w:smartTag>
              <w:r w:rsidRPr="000264F6">
                <w:rPr>
                  <w:rFonts w:asciiTheme="majorHAnsi" w:hAnsiTheme="majorHAnsi"/>
                  <w:bCs/>
                  <w:sz w:val="22"/>
                  <w:szCs w:val="22"/>
                </w:rPr>
                <w:t xml:space="preserve"> </w:t>
              </w:r>
              <w:smartTag w:uri="urn:schemas-microsoft-com:office:smarttags" w:element="PostalCode">
                <w:r w:rsidRPr="000264F6">
                  <w:rPr>
                    <w:rFonts w:asciiTheme="majorHAnsi" w:hAnsiTheme="majorHAnsi"/>
                    <w:bCs/>
                    <w:sz w:val="22"/>
                    <w:szCs w:val="22"/>
                  </w:rPr>
                  <w:t>72701</w:t>
                </w:r>
              </w:smartTag>
            </w:smartTag>
          </w:p>
          <w:p w:rsidR="00515A68" w:rsidRPr="000264F6" w:rsidRDefault="00515A68" w:rsidP="00CA0583">
            <w:pPr>
              <w:outlineLvl w:val="0"/>
              <w:rPr>
                <w:rFonts w:asciiTheme="majorHAnsi" w:hAnsiTheme="majorHAnsi"/>
                <w:b/>
                <w:bCs/>
                <w:sz w:val="22"/>
                <w:szCs w:val="22"/>
              </w:rPr>
            </w:pPr>
          </w:p>
        </w:tc>
        <w:tc>
          <w:tcPr>
            <w:tcW w:w="4788" w:type="dxa"/>
          </w:tcPr>
          <w:p w:rsidR="00515A68" w:rsidRPr="000264F6" w:rsidRDefault="00515A68" w:rsidP="00CA0583">
            <w:pPr>
              <w:spacing w:before="120"/>
              <w:jc w:val="both"/>
              <w:outlineLvl w:val="0"/>
              <w:rPr>
                <w:rFonts w:asciiTheme="majorHAnsi" w:hAnsiTheme="majorHAnsi"/>
                <w:sz w:val="22"/>
                <w:szCs w:val="22"/>
              </w:rPr>
            </w:pPr>
            <w:r w:rsidRPr="000264F6">
              <w:rPr>
                <w:rFonts w:asciiTheme="majorHAnsi" w:hAnsiTheme="majorHAnsi"/>
                <w:b/>
                <w:sz w:val="22"/>
                <w:szCs w:val="22"/>
              </w:rPr>
              <w:t>Course Website:</w:t>
            </w:r>
          </w:p>
          <w:p w:rsidR="00515A68" w:rsidRPr="000264F6" w:rsidRDefault="008D6CF8" w:rsidP="00CA0583">
            <w:pPr>
              <w:jc w:val="both"/>
              <w:outlineLvl w:val="0"/>
              <w:rPr>
                <w:rStyle w:val="Hyperlink"/>
                <w:rFonts w:asciiTheme="majorHAnsi" w:hAnsiTheme="majorHAnsi"/>
                <w:sz w:val="22"/>
                <w:szCs w:val="22"/>
              </w:rPr>
            </w:pPr>
            <w:r w:rsidRPr="000264F6">
              <w:rPr>
                <w:rFonts w:asciiTheme="majorHAnsi" w:hAnsiTheme="majorHAnsi"/>
              </w:rPr>
              <w:t xml:space="preserve">A </w:t>
            </w:r>
            <w:r w:rsidR="004F036A" w:rsidRPr="000264F6">
              <w:rPr>
                <w:rFonts w:asciiTheme="majorHAnsi" w:hAnsiTheme="majorHAnsi"/>
                <w:sz w:val="22"/>
                <w:szCs w:val="22"/>
              </w:rPr>
              <w:t>blackboard site will be mai</w:t>
            </w:r>
            <w:r w:rsidR="00BC3E72">
              <w:rPr>
                <w:rFonts w:asciiTheme="majorHAnsi" w:hAnsiTheme="majorHAnsi"/>
                <w:sz w:val="22"/>
                <w:szCs w:val="22"/>
              </w:rPr>
              <w:t>ntained at the start of the Spring</w:t>
            </w:r>
            <w:r w:rsidR="004F036A" w:rsidRPr="000264F6">
              <w:rPr>
                <w:rFonts w:asciiTheme="majorHAnsi" w:hAnsiTheme="majorHAnsi"/>
                <w:sz w:val="22"/>
                <w:szCs w:val="22"/>
              </w:rPr>
              <w:t xml:space="preserve"> semester.</w:t>
            </w:r>
          </w:p>
          <w:p w:rsidR="00515A68" w:rsidRPr="000264F6" w:rsidRDefault="00515A68" w:rsidP="00CA0583">
            <w:pPr>
              <w:outlineLvl w:val="0"/>
              <w:rPr>
                <w:rFonts w:asciiTheme="majorHAnsi" w:hAnsiTheme="majorHAnsi"/>
                <w:b/>
                <w:bCs/>
                <w:sz w:val="22"/>
                <w:szCs w:val="22"/>
              </w:rPr>
            </w:pPr>
          </w:p>
        </w:tc>
      </w:tr>
      <w:tr w:rsidR="00515A68" w:rsidRPr="000264F6" w:rsidTr="00CA0583">
        <w:tc>
          <w:tcPr>
            <w:tcW w:w="9576" w:type="dxa"/>
            <w:gridSpan w:val="2"/>
          </w:tcPr>
          <w:p w:rsidR="00515A68" w:rsidRPr="000264F6" w:rsidRDefault="00515A68" w:rsidP="00CA0583">
            <w:pPr>
              <w:jc w:val="both"/>
              <w:rPr>
                <w:rFonts w:asciiTheme="majorHAnsi" w:hAnsiTheme="majorHAnsi"/>
                <w:sz w:val="22"/>
                <w:szCs w:val="22"/>
              </w:rPr>
            </w:pPr>
          </w:p>
          <w:p w:rsidR="00515A68" w:rsidRPr="000264F6" w:rsidRDefault="00515A68" w:rsidP="00CA0583">
            <w:pPr>
              <w:jc w:val="both"/>
              <w:rPr>
                <w:rFonts w:asciiTheme="majorHAnsi" w:hAnsiTheme="majorHAnsi"/>
                <w:b/>
                <w:sz w:val="22"/>
                <w:szCs w:val="22"/>
              </w:rPr>
            </w:pPr>
            <w:r w:rsidRPr="000264F6">
              <w:rPr>
                <w:rFonts w:asciiTheme="majorHAnsi" w:hAnsiTheme="majorHAnsi"/>
                <w:b/>
                <w:sz w:val="22"/>
                <w:szCs w:val="22"/>
              </w:rPr>
              <w:t>Course Textbooks:</w:t>
            </w:r>
            <w:r w:rsidR="005F0D5E" w:rsidRPr="000264F6">
              <w:rPr>
                <w:rFonts w:asciiTheme="majorHAnsi" w:hAnsiTheme="majorHAnsi"/>
                <w:b/>
                <w:sz w:val="22"/>
                <w:szCs w:val="22"/>
              </w:rPr>
              <w:t xml:space="preserve"> </w:t>
            </w:r>
            <w:r w:rsidR="00A82C63" w:rsidRPr="000264F6">
              <w:rPr>
                <w:rFonts w:asciiTheme="majorHAnsi" w:hAnsiTheme="majorHAnsi"/>
                <w:sz w:val="22"/>
                <w:szCs w:val="22"/>
              </w:rPr>
              <w:t xml:space="preserve">Reading assignments will be posted on </w:t>
            </w:r>
            <w:r w:rsidR="001320AA" w:rsidRPr="000264F6">
              <w:rPr>
                <w:rFonts w:asciiTheme="majorHAnsi" w:hAnsiTheme="majorHAnsi"/>
                <w:sz w:val="22"/>
                <w:szCs w:val="22"/>
              </w:rPr>
              <w:t>Blackboard</w:t>
            </w:r>
            <w:r w:rsidR="00714DAA">
              <w:rPr>
                <w:rFonts w:asciiTheme="majorHAnsi" w:hAnsiTheme="majorHAnsi"/>
                <w:sz w:val="22"/>
                <w:szCs w:val="22"/>
              </w:rPr>
              <w:t xml:space="preserve"> or provided hardcopy.</w:t>
            </w:r>
          </w:p>
          <w:p w:rsidR="00515A68" w:rsidRPr="000264F6" w:rsidRDefault="00515A68" w:rsidP="00CA0583">
            <w:pPr>
              <w:spacing w:before="120"/>
              <w:jc w:val="both"/>
              <w:rPr>
                <w:rFonts w:asciiTheme="majorHAnsi" w:hAnsiTheme="majorHAnsi"/>
                <w:b/>
                <w:sz w:val="22"/>
                <w:szCs w:val="22"/>
              </w:rPr>
            </w:pPr>
          </w:p>
          <w:p w:rsidR="00515A68" w:rsidRPr="000264F6" w:rsidRDefault="00515A68" w:rsidP="00CA0583">
            <w:pPr>
              <w:jc w:val="both"/>
              <w:rPr>
                <w:rFonts w:asciiTheme="majorHAnsi" w:hAnsiTheme="majorHAnsi"/>
                <w:sz w:val="22"/>
                <w:szCs w:val="22"/>
              </w:rPr>
            </w:pPr>
            <w:r w:rsidRPr="000264F6">
              <w:rPr>
                <w:rFonts w:asciiTheme="majorHAnsi" w:hAnsiTheme="majorHAnsi"/>
                <w:b/>
                <w:bCs/>
                <w:sz w:val="22"/>
                <w:szCs w:val="22"/>
              </w:rPr>
              <w:t>Required Software:</w:t>
            </w:r>
            <w:r w:rsidRPr="000264F6">
              <w:rPr>
                <w:rFonts w:asciiTheme="majorHAnsi" w:hAnsiTheme="majorHAnsi"/>
                <w:sz w:val="22"/>
                <w:szCs w:val="22"/>
              </w:rPr>
              <w:tab/>
            </w:r>
            <w:r w:rsidR="00714DAA">
              <w:rPr>
                <w:rFonts w:asciiTheme="majorHAnsi" w:hAnsiTheme="majorHAnsi"/>
                <w:sz w:val="22"/>
                <w:szCs w:val="22"/>
              </w:rPr>
              <w:t xml:space="preserve"> Y</w:t>
            </w:r>
            <w:r w:rsidR="00A82C63" w:rsidRPr="000264F6">
              <w:rPr>
                <w:rFonts w:asciiTheme="majorHAnsi" w:hAnsiTheme="majorHAnsi"/>
                <w:sz w:val="22"/>
                <w:szCs w:val="22"/>
              </w:rPr>
              <w:t xml:space="preserve">ou will be required to extensively and regularly use </w:t>
            </w:r>
            <w:r w:rsidR="001320AA" w:rsidRPr="000264F6">
              <w:rPr>
                <w:rFonts w:asciiTheme="majorHAnsi" w:hAnsiTheme="majorHAnsi"/>
                <w:sz w:val="22"/>
                <w:szCs w:val="22"/>
              </w:rPr>
              <w:t xml:space="preserve">Blackboard </w:t>
            </w:r>
            <w:r w:rsidR="00A82C63" w:rsidRPr="000264F6">
              <w:rPr>
                <w:rFonts w:asciiTheme="majorHAnsi" w:hAnsiTheme="majorHAnsi"/>
                <w:sz w:val="22"/>
                <w:szCs w:val="22"/>
              </w:rPr>
              <w:t>to work on key aspects of the course.</w:t>
            </w:r>
            <w:r w:rsidR="00714DAA">
              <w:rPr>
                <w:rFonts w:asciiTheme="majorHAnsi" w:hAnsiTheme="majorHAnsi"/>
                <w:sz w:val="22"/>
                <w:szCs w:val="22"/>
              </w:rPr>
              <w:t xml:space="preserve">  In Ireland, you will be required to keep in close contact with faculty via </w:t>
            </w:r>
            <w:proofErr w:type="spellStart"/>
            <w:r w:rsidR="00714DAA">
              <w:rPr>
                <w:rFonts w:asciiTheme="majorHAnsi" w:hAnsiTheme="majorHAnsi"/>
                <w:sz w:val="22"/>
                <w:szCs w:val="22"/>
              </w:rPr>
              <w:t>GroupMe</w:t>
            </w:r>
            <w:proofErr w:type="spellEnd"/>
            <w:r w:rsidR="00714DAA">
              <w:rPr>
                <w:rFonts w:asciiTheme="majorHAnsi" w:hAnsiTheme="majorHAnsi"/>
                <w:sz w:val="22"/>
                <w:szCs w:val="22"/>
              </w:rPr>
              <w:t xml:space="preserve"> and Facebook.</w:t>
            </w:r>
          </w:p>
          <w:p w:rsidR="00515A68" w:rsidRPr="000264F6" w:rsidRDefault="00515A68" w:rsidP="00CA0583">
            <w:pPr>
              <w:spacing w:before="120"/>
              <w:jc w:val="both"/>
              <w:rPr>
                <w:rFonts w:asciiTheme="majorHAnsi" w:hAnsiTheme="majorHAnsi"/>
                <w:sz w:val="22"/>
                <w:szCs w:val="22"/>
              </w:rPr>
            </w:pPr>
          </w:p>
          <w:p w:rsidR="00515A68" w:rsidRPr="000264F6" w:rsidRDefault="001320AA" w:rsidP="00CA0583">
            <w:pPr>
              <w:jc w:val="both"/>
              <w:rPr>
                <w:rFonts w:asciiTheme="majorHAnsi" w:hAnsiTheme="majorHAnsi"/>
                <w:sz w:val="22"/>
                <w:szCs w:val="22"/>
              </w:rPr>
            </w:pPr>
            <w:r w:rsidRPr="000264F6">
              <w:rPr>
                <w:rFonts w:asciiTheme="majorHAnsi" w:hAnsiTheme="majorHAnsi"/>
                <w:b/>
                <w:sz w:val="22"/>
                <w:szCs w:val="22"/>
              </w:rPr>
              <w:t xml:space="preserve">Blackboard </w:t>
            </w:r>
            <w:r w:rsidR="00515A68" w:rsidRPr="000264F6">
              <w:rPr>
                <w:rFonts w:asciiTheme="majorHAnsi" w:hAnsiTheme="majorHAnsi"/>
                <w:b/>
                <w:sz w:val="22"/>
                <w:szCs w:val="22"/>
              </w:rPr>
              <w:t xml:space="preserve">Assistance: </w:t>
            </w:r>
          </w:p>
          <w:p w:rsidR="00C8088A" w:rsidRPr="000264F6" w:rsidRDefault="00C8088A" w:rsidP="00C8088A">
            <w:pPr>
              <w:widowControl w:val="0"/>
              <w:numPr>
                <w:ilvl w:val="0"/>
                <w:numId w:val="3"/>
              </w:numPr>
              <w:tabs>
                <w:tab w:val="clear" w:pos="1440"/>
                <w:tab w:val="num" w:pos="360"/>
              </w:tabs>
              <w:autoSpaceDE w:val="0"/>
              <w:autoSpaceDN w:val="0"/>
              <w:adjustRightInd w:val="0"/>
              <w:ind w:left="360"/>
              <w:jc w:val="both"/>
              <w:rPr>
                <w:rFonts w:asciiTheme="majorHAnsi" w:hAnsiTheme="majorHAnsi"/>
                <w:i/>
                <w:sz w:val="22"/>
                <w:szCs w:val="22"/>
              </w:rPr>
            </w:pPr>
            <w:r w:rsidRPr="000264F6">
              <w:rPr>
                <w:rFonts w:asciiTheme="majorHAnsi" w:hAnsiTheme="majorHAnsi"/>
                <w:sz w:val="22"/>
                <w:szCs w:val="22"/>
              </w:rPr>
              <w:t xml:space="preserve">Login to the new Blackboard site at </w:t>
            </w:r>
            <w:r w:rsidRPr="000264F6">
              <w:rPr>
                <w:rFonts w:asciiTheme="majorHAnsi" w:hAnsiTheme="majorHAnsi"/>
              </w:rPr>
              <w:t xml:space="preserve"> </w:t>
            </w:r>
            <w:hyperlink r:id="rId9" w:history="1">
              <w:r w:rsidRPr="000264F6">
                <w:rPr>
                  <w:rStyle w:val="Hyperlink"/>
                  <w:rFonts w:asciiTheme="majorHAnsi" w:hAnsiTheme="majorHAnsi"/>
                </w:rPr>
                <w:t>http://learn.uark.edu</w:t>
              </w:r>
            </w:hyperlink>
          </w:p>
          <w:p w:rsidR="00515A68" w:rsidRPr="000264F6" w:rsidRDefault="00515A68" w:rsidP="00C8088A">
            <w:pPr>
              <w:widowControl w:val="0"/>
              <w:numPr>
                <w:ilvl w:val="0"/>
                <w:numId w:val="3"/>
              </w:numPr>
              <w:tabs>
                <w:tab w:val="clear" w:pos="1440"/>
                <w:tab w:val="num" w:pos="360"/>
              </w:tabs>
              <w:autoSpaceDE w:val="0"/>
              <w:autoSpaceDN w:val="0"/>
              <w:adjustRightInd w:val="0"/>
              <w:ind w:left="360"/>
              <w:jc w:val="both"/>
              <w:rPr>
                <w:rFonts w:asciiTheme="majorHAnsi" w:hAnsiTheme="majorHAnsi"/>
                <w:i/>
                <w:sz w:val="22"/>
                <w:szCs w:val="22"/>
              </w:rPr>
            </w:pPr>
            <w:r w:rsidRPr="000264F6">
              <w:rPr>
                <w:rFonts w:asciiTheme="majorHAnsi" w:hAnsiTheme="majorHAnsi"/>
                <w:sz w:val="22"/>
                <w:szCs w:val="22"/>
              </w:rPr>
              <w:t xml:space="preserve">Consult the “Walton College Blackboard Support” Course Website, found within </w:t>
            </w:r>
            <w:r w:rsidR="001320AA" w:rsidRPr="000264F6">
              <w:rPr>
                <w:rFonts w:asciiTheme="majorHAnsi" w:hAnsiTheme="majorHAnsi"/>
                <w:sz w:val="22"/>
                <w:szCs w:val="22"/>
              </w:rPr>
              <w:t xml:space="preserve">Blackboard </w:t>
            </w:r>
          </w:p>
          <w:p w:rsidR="00515A68" w:rsidRPr="000264F6" w:rsidRDefault="00515A68" w:rsidP="00C8088A">
            <w:pPr>
              <w:widowControl w:val="0"/>
              <w:numPr>
                <w:ilvl w:val="0"/>
                <w:numId w:val="3"/>
              </w:numPr>
              <w:tabs>
                <w:tab w:val="clear" w:pos="1440"/>
                <w:tab w:val="num" w:pos="360"/>
              </w:tabs>
              <w:autoSpaceDE w:val="0"/>
              <w:autoSpaceDN w:val="0"/>
              <w:adjustRightInd w:val="0"/>
              <w:ind w:left="360"/>
              <w:jc w:val="both"/>
              <w:rPr>
                <w:rFonts w:asciiTheme="majorHAnsi" w:hAnsiTheme="majorHAnsi"/>
                <w:i/>
                <w:sz w:val="22"/>
                <w:szCs w:val="22"/>
              </w:rPr>
            </w:pPr>
            <w:r w:rsidRPr="000264F6">
              <w:rPr>
                <w:rFonts w:asciiTheme="majorHAnsi" w:hAnsiTheme="majorHAnsi"/>
                <w:sz w:val="22"/>
                <w:szCs w:val="22"/>
              </w:rPr>
              <w:t xml:space="preserve">Contact the </w:t>
            </w:r>
            <w:smartTag w:uri="urn:schemas-microsoft-com:office:smarttags" w:element="place">
              <w:smartTag w:uri="urn:schemas-microsoft-com:office:smarttags" w:element="PlaceName">
                <w:r w:rsidRPr="000264F6">
                  <w:rPr>
                    <w:rFonts w:asciiTheme="majorHAnsi" w:hAnsiTheme="majorHAnsi"/>
                    <w:b/>
                    <w:bCs/>
                    <w:color w:val="000000"/>
                    <w:sz w:val="22"/>
                    <w:szCs w:val="22"/>
                  </w:rPr>
                  <w:t>Walton</w:t>
                </w:r>
              </w:smartTag>
              <w:r w:rsidRPr="000264F6">
                <w:rPr>
                  <w:rFonts w:asciiTheme="majorHAnsi" w:hAnsiTheme="majorHAnsi"/>
                  <w:b/>
                  <w:bCs/>
                  <w:color w:val="000000"/>
                  <w:sz w:val="22"/>
                  <w:szCs w:val="22"/>
                </w:rPr>
                <w:t xml:space="preserve"> </w:t>
              </w:r>
              <w:smartTag w:uri="urn:schemas-microsoft-com:office:smarttags" w:element="PlaceType">
                <w:r w:rsidRPr="000264F6">
                  <w:rPr>
                    <w:rFonts w:asciiTheme="majorHAnsi" w:hAnsiTheme="majorHAnsi"/>
                    <w:b/>
                    <w:bCs/>
                    <w:color w:val="000000"/>
                    <w:sz w:val="22"/>
                    <w:szCs w:val="22"/>
                  </w:rPr>
                  <w:t>College</w:t>
                </w:r>
              </w:smartTag>
            </w:smartTag>
            <w:r w:rsidRPr="000264F6">
              <w:rPr>
                <w:rFonts w:asciiTheme="majorHAnsi" w:hAnsiTheme="majorHAnsi"/>
                <w:b/>
                <w:bCs/>
                <w:color w:val="000000"/>
                <w:sz w:val="22"/>
                <w:szCs w:val="22"/>
              </w:rPr>
              <w:t xml:space="preserve"> Blackboard </w:t>
            </w:r>
            <w:r w:rsidRPr="000264F6">
              <w:rPr>
                <w:rFonts w:asciiTheme="majorHAnsi" w:hAnsiTheme="majorHAnsi"/>
                <w:b/>
                <w:sz w:val="22"/>
                <w:szCs w:val="22"/>
              </w:rPr>
              <w:t>Help Desk</w:t>
            </w:r>
          </w:p>
          <w:p w:rsidR="00515A68" w:rsidRPr="000264F6" w:rsidRDefault="00515A68" w:rsidP="00C8088A">
            <w:pPr>
              <w:tabs>
                <w:tab w:val="left" w:pos="3795"/>
              </w:tabs>
              <w:spacing w:before="120" w:after="120" w:line="360" w:lineRule="auto"/>
              <w:outlineLvl w:val="0"/>
              <w:rPr>
                <w:rFonts w:asciiTheme="majorHAnsi" w:hAnsiTheme="majorHAnsi"/>
                <w:b/>
                <w:bCs/>
                <w:sz w:val="22"/>
                <w:szCs w:val="22"/>
              </w:rPr>
            </w:pPr>
            <w:r w:rsidRPr="000264F6">
              <w:rPr>
                <w:rFonts w:asciiTheme="majorHAnsi" w:hAnsiTheme="majorHAnsi"/>
                <w:b/>
                <w:bCs/>
                <w:color w:val="000000"/>
                <w:sz w:val="22"/>
                <w:szCs w:val="22"/>
              </w:rPr>
              <w:t xml:space="preserve">Email: </w:t>
            </w:r>
            <w:hyperlink r:id="rId10" w:history="1">
              <w:r w:rsidRPr="000264F6">
                <w:rPr>
                  <w:rFonts w:asciiTheme="majorHAnsi" w:hAnsiTheme="majorHAnsi"/>
                  <w:color w:val="003366"/>
                  <w:sz w:val="22"/>
                  <w:szCs w:val="22"/>
                  <w:u w:val="single"/>
                </w:rPr>
                <w:t>blackboard@walton.uark.edu</w:t>
              </w:r>
            </w:hyperlink>
            <w:r w:rsidR="00C8088A" w:rsidRPr="000264F6">
              <w:rPr>
                <w:rFonts w:asciiTheme="majorHAnsi" w:hAnsiTheme="majorHAnsi"/>
              </w:rPr>
              <w:tab/>
            </w:r>
            <w:r w:rsidRPr="000264F6">
              <w:rPr>
                <w:rFonts w:asciiTheme="majorHAnsi" w:hAnsiTheme="majorHAnsi"/>
                <w:color w:val="000000"/>
                <w:sz w:val="22"/>
                <w:szCs w:val="22"/>
              </w:rPr>
              <w:br/>
            </w:r>
            <w:r w:rsidRPr="000264F6">
              <w:rPr>
                <w:rFonts w:asciiTheme="majorHAnsi" w:hAnsiTheme="majorHAnsi"/>
                <w:b/>
                <w:sz w:val="22"/>
                <w:szCs w:val="22"/>
              </w:rPr>
              <w:t>Telephone:</w:t>
            </w:r>
            <w:r w:rsidRPr="000264F6">
              <w:rPr>
                <w:rFonts w:asciiTheme="majorHAnsi" w:hAnsiTheme="majorHAnsi"/>
                <w:color w:val="000000"/>
                <w:sz w:val="22"/>
                <w:szCs w:val="22"/>
              </w:rPr>
              <w:t xml:space="preserve"> (479) 530-8427 </w:t>
            </w:r>
          </w:p>
        </w:tc>
      </w:tr>
    </w:tbl>
    <w:p w:rsidR="00515A68" w:rsidRPr="000264F6" w:rsidRDefault="00515A68" w:rsidP="00515A68">
      <w:pPr>
        <w:outlineLvl w:val="0"/>
        <w:rPr>
          <w:rFonts w:asciiTheme="majorHAnsi" w:hAnsiTheme="majorHAnsi"/>
          <w:b/>
          <w:bCs/>
          <w:sz w:val="22"/>
          <w:szCs w:val="22"/>
        </w:rPr>
      </w:pPr>
    </w:p>
    <w:p w:rsidR="00515A68" w:rsidRPr="000264F6" w:rsidRDefault="00515A68" w:rsidP="00515A68">
      <w:pPr>
        <w:rPr>
          <w:rFonts w:asciiTheme="majorHAnsi" w:hAnsiTheme="majorHAnsi"/>
          <w:bCs/>
          <w:sz w:val="22"/>
          <w:szCs w:val="22"/>
        </w:rPr>
      </w:pPr>
    </w:p>
    <w:p w:rsidR="00515A68" w:rsidRPr="000264F6" w:rsidRDefault="00515A68" w:rsidP="00515A68">
      <w:pPr>
        <w:jc w:val="both"/>
        <w:outlineLvl w:val="0"/>
        <w:rPr>
          <w:rFonts w:asciiTheme="majorHAnsi" w:hAnsiTheme="majorHAnsi"/>
          <w:b/>
          <w:bCs/>
          <w:sz w:val="22"/>
          <w:szCs w:val="22"/>
        </w:rPr>
      </w:pPr>
      <w:r w:rsidRPr="000264F6">
        <w:rPr>
          <w:rFonts w:asciiTheme="majorHAnsi" w:hAnsiTheme="majorHAnsi"/>
          <w:b/>
          <w:bCs/>
          <w:sz w:val="22"/>
          <w:szCs w:val="22"/>
        </w:rPr>
        <w:t>Communication &amp; Office Hours</w:t>
      </w:r>
    </w:p>
    <w:p w:rsidR="00515A68" w:rsidRPr="000264F6" w:rsidRDefault="004F036A" w:rsidP="00515A68">
      <w:pPr>
        <w:jc w:val="both"/>
        <w:rPr>
          <w:rFonts w:asciiTheme="majorHAnsi" w:hAnsiTheme="majorHAnsi"/>
          <w:bCs/>
          <w:sz w:val="22"/>
          <w:szCs w:val="22"/>
        </w:rPr>
      </w:pPr>
      <w:r w:rsidRPr="000264F6">
        <w:rPr>
          <w:rFonts w:asciiTheme="majorHAnsi" w:hAnsiTheme="majorHAnsi"/>
          <w:bCs/>
          <w:sz w:val="22"/>
          <w:szCs w:val="22"/>
        </w:rPr>
        <w:t>By appointment onl</w:t>
      </w:r>
      <w:r w:rsidR="00BC3E72">
        <w:rPr>
          <w:rFonts w:asciiTheme="majorHAnsi" w:hAnsiTheme="majorHAnsi"/>
          <w:bCs/>
          <w:sz w:val="22"/>
          <w:szCs w:val="22"/>
        </w:rPr>
        <w:t>y. However, the instructor is</w:t>
      </w:r>
      <w:r w:rsidRPr="000264F6">
        <w:rPr>
          <w:rFonts w:asciiTheme="majorHAnsi" w:hAnsiTheme="majorHAnsi"/>
          <w:bCs/>
          <w:sz w:val="22"/>
          <w:szCs w:val="22"/>
        </w:rPr>
        <w:t xml:space="preserve"> easily accessible on email.</w:t>
      </w:r>
      <w:r w:rsidR="00714DAA">
        <w:rPr>
          <w:rFonts w:asciiTheme="majorHAnsi" w:hAnsiTheme="majorHAnsi"/>
          <w:bCs/>
          <w:sz w:val="22"/>
          <w:szCs w:val="22"/>
        </w:rPr>
        <w:t xml:space="preserve">  In Ireland, we will each have an Irish phone.  Students must keep it with them at all times, charged and ready to use.</w:t>
      </w:r>
    </w:p>
    <w:p w:rsidR="00515A68" w:rsidRDefault="00515A68" w:rsidP="00515A68">
      <w:pPr>
        <w:jc w:val="both"/>
        <w:outlineLvl w:val="0"/>
        <w:rPr>
          <w:rFonts w:asciiTheme="majorHAnsi" w:hAnsiTheme="majorHAnsi"/>
          <w:b/>
          <w:bCs/>
          <w:i/>
          <w:sz w:val="22"/>
          <w:szCs w:val="22"/>
        </w:rPr>
      </w:pPr>
    </w:p>
    <w:p w:rsidR="000264F6" w:rsidRDefault="000264F6" w:rsidP="00515A68">
      <w:pPr>
        <w:jc w:val="both"/>
        <w:outlineLvl w:val="0"/>
        <w:rPr>
          <w:rFonts w:asciiTheme="majorHAnsi" w:hAnsiTheme="majorHAnsi"/>
          <w:b/>
          <w:bCs/>
          <w:i/>
          <w:sz w:val="22"/>
          <w:szCs w:val="22"/>
        </w:rPr>
      </w:pPr>
    </w:p>
    <w:p w:rsidR="000264F6" w:rsidRDefault="000264F6" w:rsidP="00515A68">
      <w:pPr>
        <w:jc w:val="both"/>
        <w:outlineLvl w:val="0"/>
        <w:rPr>
          <w:rFonts w:asciiTheme="majorHAnsi" w:hAnsiTheme="majorHAnsi"/>
          <w:b/>
          <w:bCs/>
          <w:i/>
          <w:sz w:val="22"/>
          <w:szCs w:val="22"/>
        </w:rPr>
      </w:pPr>
    </w:p>
    <w:p w:rsidR="00714DAA" w:rsidRPr="000264F6" w:rsidRDefault="00714DAA" w:rsidP="00515A68">
      <w:pPr>
        <w:jc w:val="both"/>
        <w:outlineLvl w:val="0"/>
        <w:rPr>
          <w:rFonts w:asciiTheme="majorHAnsi" w:hAnsiTheme="majorHAnsi"/>
          <w:b/>
          <w:bCs/>
          <w:i/>
          <w:sz w:val="22"/>
          <w:szCs w:val="22"/>
        </w:rPr>
      </w:pPr>
    </w:p>
    <w:p w:rsidR="00515A68" w:rsidRPr="000264F6" w:rsidRDefault="00515A68" w:rsidP="00515A68">
      <w:pPr>
        <w:jc w:val="both"/>
        <w:outlineLvl w:val="0"/>
        <w:rPr>
          <w:rFonts w:asciiTheme="majorHAnsi" w:hAnsiTheme="majorHAnsi"/>
          <w:b/>
          <w:color w:val="0000FF"/>
          <w:sz w:val="22"/>
          <w:szCs w:val="22"/>
        </w:rPr>
      </w:pPr>
      <w:r w:rsidRPr="000264F6">
        <w:rPr>
          <w:rFonts w:asciiTheme="majorHAnsi" w:hAnsiTheme="majorHAnsi"/>
          <w:b/>
          <w:bCs/>
          <w:sz w:val="22"/>
          <w:szCs w:val="22"/>
        </w:rPr>
        <w:lastRenderedPageBreak/>
        <w:t>Course Description</w:t>
      </w:r>
      <w:r w:rsidRPr="000264F6">
        <w:rPr>
          <w:rFonts w:asciiTheme="majorHAnsi" w:hAnsiTheme="majorHAnsi"/>
          <w:b/>
          <w:sz w:val="22"/>
          <w:szCs w:val="22"/>
        </w:rPr>
        <w:t xml:space="preserve"> </w:t>
      </w:r>
      <w:r w:rsidR="006F72FF" w:rsidRPr="000264F6">
        <w:rPr>
          <w:rFonts w:asciiTheme="majorHAnsi" w:hAnsiTheme="majorHAnsi"/>
          <w:b/>
          <w:sz w:val="22"/>
          <w:szCs w:val="22"/>
        </w:rPr>
        <w:t>and Objectives</w:t>
      </w:r>
    </w:p>
    <w:p w:rsidR="00471B26" w:rsidRPr="000264F6" w:rsidRDefault="00471B26" w:rsidP="00471B26">
      <w:pPr>
        <w:jc w:val="both"/>
        <w:rPr>
          <w:rFonts w:asciiTheme="majorHAnsi" w:hAnsiTheme="majorHAnsi"/>
          <w:sz w:val="22"/>
          <w:szCs w:val="22"/>
        </w:rPr>
      </w:pPr>
      <w:r w:rsidRPr="000264F6">
        <w:rPr>
          <w:rFonts w:asciiTheme="majorHAnsi" w:hAnsiTheme="majorHAnsi"/>
          <w:sz w:val="22"/>
          <w:szCs w:val="22"/>
        </w:rPr>
        <w:t>This course involves a semester long study about the business</w:t>
      </w:r>
      <w:r w:rsidR="00C8088A" w:rsidRPr="000264F6">
        <w:rPr>
          <w:rFonts w:asciiTheme="majorHAnsi" w:hAnsiTheme="majorHAnsi"/>
          <w:sz w:val="22"/>
          <w:szCs w:val="22"/>
        </w:rPr>
        <w:t xml:space="preserve"> and general</w:t>
      </w:r>
      <w:r w:rsidR="00BC3E72">
        <w:rPr>
          <w:rFonts w:asciiTheme="majorHAnsi" w:hAnsiTheme="majorHAnsi"/>
          <w:sz w:val="22"/>
          <w:szCs w:val="22"/>
        </w:rPr>
        <w:t xml:space="preserve"> environment in Ireland</w:t>
      </w:r>
      <w:r w:rsidRPr="000264F6">
        <w:rPr>
          <w:rFonts w:asciiTheme="majorHAnsi" w:hAnsiTheme="majorHAnsi"/>
          <w:sz w:val="22"/>
          <w:szCs w:val="22"/>
        </w:rPr>
        <w:t>. In order to appreciate t</w:t>
      </w:r>
      <w:r w:rsidR="00BC3E72">
        <w:rPr>
          <w:rFonts w:asciiTheme="majorHAnsi" w:hAnsiTheme="majorHAnsi"/>
          <w:sz w:val="22"/>
          <w:szCs w:val="22"/>
        </w:rPr>
        <w:t>he nuances of dealing with Ireland</w:t>
      </w:r>
      <w:r w:rsidR="001320AA" w:rsidRPr="000264F6">
        <w:rPr>
          <w:rFonts w:asciiTheme="majorHAnsi" w:hAnsiTheme="majorHAnsi"/>
          <w:sz w:val="22"/>
          <w:szCs w:val="22"/>
        </w:rPr>
        <w:t>,</w:t>
      </w:r>
      <w:r w:rsidRPr="000264F6">
        <w:rPr>
          <w:rFonts w:asciiTheme="majorHAnsi" w:hAnsiTheme="majorHAnsi"/>
          <w:sz w:val="22"/>
          <w:szCs w:val="22"/>
        </w:rPr>
        <w:t xml:space="preserve"> students will be exposed to </w:t>
      </w:r>
      <w:r w:rsidR="00BC3E72">
        <w:rPr>
          <w:rFonts w:asciiTheme="majorHAnsi" w:hAnsiTheme="majorHAnsi"/>
          <w:sz w:val="22"/>
          <w:szCs w:val="22"/>
        </w:rPr>
        <w:t>the history and culture of Ireland</w:t>
      </w:r>
      <w:r w:rsidRPr="000264F6">
        <w:rPr>
          <w:rFonts w:asciiTheme="majorHAnsi" w:hAnsiTheme="majorHAnsi"/>
          <w:sz w:val="22"/>
          <w:szCs w:val="22"/>
        </w:rPr>
        <w:t xml:space="preserve">, and the course will culminate with a </w:t>
      </w:r>
      <w:r w:rsidR="00C8088A" w:rsidRPr="000264F6">
        <w:rPr>
          <w:rFonts w:asciiTheme="majorHAnsi" w:hAnsiTheme="majorHAnsi"/>
          <w:sz w:val="22"/>
          <w:szCs w:val="22"/>
        </w:rPr>
        <w:t>three</w:t>
      </w:r>
      <w:r w:rsidRPr="000264F6">
        <w:rPr>
          <w:rFonts w:asciiTheme="majorHAnsi" w:hAnsiTheme="majorHAnsi"/>
          <w:sz w:val="22"/>
          <w:szCs w:val="22"/>
        </w:rPr>
        <w:t xml:space="preserve"> week trip</w:t>
      </w:r>
      <w:r w:rsidR="00BC3E72">
        <w:rPr>
          <w:rFonts w:asciiTheme="majorHAnsi" w:hAnsiTheme="majorHAnsi"/>
          <w:sz w:val="22"/>
          <w:szCs w:val="22"/>
        </w:rPr>
        <w:t xml:space="preserve"> to Ireland</w:t>
      </w:r>
      <w:r w:rsidRPr="000264F6">
        <w:rPr>
          <w:rFonts w:asciiTheme="majorHAnsi" w:hAnsiTheme="majorHAnsi"/>
          <w:sz w:val="22"/>
          <w:szCs w:val="22"/>
        </w:rPr>
        <w:t xml:space="preserve">, where many of the concepts </w:t>
      </w:r>
      <w:r w:rsidR="001320AA" w:rsidRPr="000264F6">
        <w:rPr>
          <w:rFonts w:asciiTheme="majorHAnsi" w:hAnsiTheme="majorHAnsi"/>
          <w:sz w:val="22"/>
          <w:szCs w:val="22"/>
        </w:rPr>
        <w:t xml:space="preserve">learned </w:t>
      </w:r>
      <w:r w:rsidRPr="000264F6">
        <w:rPr>
          <w:rFonts w:asciiTheme="majorHAnsi" w:hAnsiTheme="majorHAnsi"/>
          <w:sz w:val="22"/>
          <w:szCs w:val="22"/>
        </w:rPr>
        <w:t xml:space="preserve">in the course will be experienced. In the </w:t>
      </w:r>
      <w:r w:rsidR="00BC3E72">
        <w:rPr>
          <w:rFonts w:asciiTheme="majorHAnsi" w:hAnsiTheme="majorHAnsi"/>
          <w:sz w:val="22"/>
          <w:szCs w:val="22"/>
        </w:rPr>
        <w:t>spring</w:t>
      </w:r>
      <w:r w:rsidR="001320AA" w:rsidRPr="000264F6">
        <w:rPr>
          <w:rFonts w:asciiTheme="majorHAnsi" w:hAnsiTheme="majorHAnsi"/>
          <w:sz w:val="22"/>
          <w:szCs w:val="22"/>
        </w:rPr>
        <w:t xml:space="preserve"> </w:t>
      </w:r>
      <w:r w:rsidRPr="000264F6">
        <w:rPr>
          <w:rFonts w:asciiTheme="majorHAnsi" w:hAnsiTheme="majorHAnsi"/>
          <w:sz w:val="22"/>
          <w:szCs w:val="22"/>
        </w:rPr>
        <w:t>of 20</w:t>
      </w:r>
      <w:r w:rsidR="00712D36">
        <w:rPr>
          <w:rFonts w:asciiTheme="majorHAnsi" w:hAnsiTheme="majorHAnsi"/>
          <w:sz w:val="22"/>
          <w:szCs w:val="22"/>
        </w:rPr>
        <w:t>14</w:t>
      </w:r>
      <w:r w:rsidR="00BC3E72">
        <w:rPr>
          <w:rFonts w:asciiTheme="majorHAnsi" w:hAnsiTheme="majorHAnsi"/>
          <w:sz w:val="22"/>
          <w:szCs w:val="22"/>
        </w:rPr>
        <w:t>, there will be four</w:t>
      </w:r>
      <w:r w:rsidRPr="000264F6">
        <w:rPr>
          <w:rFonts w:asciiTheme="majorHAnsi" w:hAnsiTheme="majorHAnsi"/>
          <w:sz w:val="22"/>
          <w:szCs w:val="22"/>
        </w:rPr>
        <w:t xml:space="preserve"> classes during which students will be exposed to lectures and presentations. Between the classes, students will be provided access to </w:t>
      </w:r>
      <w:r w:rsidR="007864D2">
        <w:rPr>
          <w:rFonts w:asciiTheme="majorHAnsi" w:hAnsiTheme="majorHAnsi"/>
          <w:sz w:val="22"/>
          <w:szCs w:val="22"/>
        </w:rPr>
        <w:t>information</w:t>
      </w:r>
      <w:r w:rsidRPr="000264F6">
        <w:rPr>
          <w:rFonts w:asciiTheme="majorHAnsi" w:hAnsiTheme="majorHAnsi"/>
          <w:sz w:val="22"/>
          <w:szCs w:val="22"/>
        </w:rPr>
        <w:t xml:space="preserve"> that can be accessed online from </w:t>
      </w:r>
      <w:r w:rsidR="001320AA" w:rsidRPr="000264F6">
        <w:rPr>
          <w:rFonts w:asciiTheme="majorHAnsi" w:hAnsiTheme="majorHAnsi"/>
          <w:sz w:val="22"/>
          <w:szCs w:val="22"/>
        </w:rPr>
        <w:t>Blackboard</w:t>
      </w:r>
      <w:r w:rsidRPr="000264F6">
        <w:rPr>
          <w:rFonts w:asciiTheme="majorHAnsi" w:hAnsiTheme="majorHAnsi"/>
          <w:sz w:val="22"/>
          <w:szCs w:val="22"/>
        </w:rPr>
        <w:t>.</w:t>
      </w:r>
      <w:r w:rsidR="00F90A84">
        <w:rPr>
          <w:rFonts w:asciiTheme="majorHAnsi" w:hAnsiTheme="majorHAnsi"/>
          <w:sz w:val="22"/>
          <w:szCs w:val="22"/>
        </w:rPr>
        <w:t xml:space="preserve"> There will be a h</w:t>
      </w:r>
      <w:r w:rsidR="00BC3E72">
        <w:rPr>
          <w:rFonts w:asciiTheme="majorHAnsi" w:hAnsiTheme="majorHAnsi"/>
          <w:sz w:val="22"/>
          <w:szCs w:val="22"/>
        </w:rPr>
        <w:t>alf-day wrap-up clas</w:t>
      </w:r>
      <w:r w:rsidR="004D721B">
        <w:rPr>
          <w:rFonts w:asciiTheme="majorHAnsi" w:hAnsiTheme="majorHAnsi"/>
          <w:sz w:val="22"/>
          <w:szCs w:val="22"/>
        </w:rPr>
        <w:t>s in summer</w:t>
      </w:r>
      <w:r w:rsidR="00BC3E72">
        <w:rPr>
          <w:rFonts w:asciiTheme="majorHAnsi" w:hAnsiTheme="majorHAnsi"/>
          <w:sz w:val="22"/>
          <w:szCs w:val="22"/>
        </w:rPr>
        <w:t xml:space="preserve"> 2012</w:t>
      </w:r>
      <w:r w:rsidR="00F90A84">
        <w:rPr>
          <w:rFonts w:asciiTheme="majorHAnsi" w:hAnsiTheme="majorHAnsi"/>
          <w:sz w:val="22"/>
          <w:szCs w:val="22"/>
        </w:rPr>
        <w:t xml:space="preserve"> to reflect on the in-country portion of the class.</w:t>
      </w:r>
    </w:p>
    <w:p w:rsidR="00DC0B11" w:rsidRPr="000264F6" w:rsidRDefault="00DC0B11" w:rsidP="00471B26">
      <w:pPr>
        <w:jc w:val="both"/>
        <w:rPr>
          <w:rFonts w:asciiTheme="majorHAnsi" w:hAnsiTheme="majorHAnsi"/>
          <w:sz w:val="22"/>
          <w:szCs w:val="22"/>
        </w:rPr>
      </w:pPr>
    </w:p>
    <w:p w:rsidR="00DC0B11" w:rsidRPr="000264F6" w:rsidRDefault="00DC0B11" w:rsidP="00471B26">
      <w:pPr>
        <w:jc w:val="both"/>
        <w:rPr>
          <w:rFonts w:asciiTheme="majorHAnsi" w:hAnsiTheme="majorHAnsi"/>
          <w:sz w:val="22"/>
          <w:szCs w:val="22"/>
          <w:u w:val="single"/>
        </w:rPr>
      </w:pPr>
      <w:r w:rsidRPr="000264F6">
        <w:rPr>
          <w:rFonts w:asciiTheme="majorHAnsi" w:hAnsiTheme="majorHAnsi"/>
          <w:sz w:val="22"/>
          <w:szCs w:val="22"/>
        </w:rPr>
        <w:tab/>
      </w:r>
      <w:r w:rsidRPr="000264F6">
        <w:rPr>
          <w:rFonts w:asciiTheme="majorHAnsi" w:hAnsiTheme="majorHAnsi"/>
          <w:sz w:val="22"/>
          <w:szCs w:val="22"/>
          <w:u w:val="single"/>
        </w:rPr>
        <w:t>Key Objectives:</w:t>
      </w:r>
    </w:p>
    <w:p w:rsidR="00DC0B11" w:rsidRPr="000264F6" w:rsidRDefault="00BF1A85" w:rsidP="00BF1A85">
      <w:pPr>
        <w:numPr>
          <w:ilvl w:val="0"/>
          <w:numId w:val="5"/>
        </w:numPr>
        <w:jc w:val="both"/>
        <w:rPr>
          <w:rFonts w:asciiTheme="majorHAnsi" w:hAnsiTheme="majorHAnsi"/>
          <w:sz w:val="22"/>
          <w:szCs w:val="22"/>
        </w:rPr>
      </w:pPr>
      <w:r w:rsidRPr="000264F6">
        <w:rPr>
          <w:rFonts w:asciiTheme="majorHAnsi" w:hAnsiTheme="majorHAnsi"/>
          <w:sz w:val="22"/>
          <w:szCs w:val="22"/>
        </w:rPr>
        <w:t xml:space="preserve">Understanding the historical, cultural, and economic facts that have shaped </w:t>
      </w:r>
      <w:r w:rsidR="00BC3E72">
        <w:rPr>
          <w:rFonts w:asciiTheme="majorHAnsi" w:hAnsiTheme="majorHAnsi"/>
          <w:sz w:val="22"/>
          <w:szCs w:val="22"/>
        </w:rPr>
        <w:t>Ireland</w:t>
      </w:r>
      <w:r w:rsidRPr="000264F6">
        <w:rPr>
          <w:rFonts w:asciiTheme="majorHAnsi" w:hAnsiTheme="majorHAnsi"/>
          <w:sz w:val="22"/>
          <w:szCs w:val="22"/>
        </w:rPr>
        <w:t>’s current business environment.</w:t>
      </w:r>
    </w:p>
    <w:p w:rsidR="00BF1A85" w:rsidRPr="000264F6" w:rsidRDefault="00BF1A85" w:rsidP="00BF1A85">
      <w:pPr>
        <w:numPr>
          <w:ilvl w:val="0"/>
          <w:numId w:val="5"/>
        </w:numPr>
        <w:jc w:val="both"/>
        <w:rPr>
          <w:rFonts w:asciiTheme="majorHAnsi" w:hAnsiTheme="majorHAnsi"/>
          <w:sz w:val="22"/>
          <w:szCs w:val="22"/>
        </w:rPr>
      </w:pPr>
      <w:r w:rsidRPr="000264F6">
        <w:rPr>
          <w:rFonts w:asciiTheme="majorHAnsi" w:hAnsiTheme="majorHAnsi"/>
          <w:sz w:val="22"/>
          <w:szCs w:val="22"/>
        </w:rPr>
        <w:t>Gaining i</w:t>
      </w:r>
      <w:r w:rsidR="00BC3E72">
        <w:rPr>
          <w:rFonts w:asciiTheme="majorHAnsi" w:hAnsiTheme="majorHAnsi"/>
          <w:sz w:val="22"/>
          <w:szCs w:val="22"/>
        </w:rPr>
        <w:t>nsights about the shape of Ireland</w:t>
      </w:r>
      <w:r w:rsidRPr="000264F6">
        <w:rPr>
          <w:rFonts w:asciiTheme="majorHAnsi" w:hAnsiTheme="majorHAnsi"/>
          <w:sz w:val="22"/>
          <w:szCs w:val="22"/>
        </w:rPr>
        <w:t>’s future business environment.</w:t>
      </w:r>
    </w:p>
    <w:p w:rsidR="00BF1A85" w:rsidRPr="000264F6" w:rsidRDefault="00BF1A85" w:rsidP="00BF1A85">
      <w:pPr>
        <w:numPr>
          <w:ilvl w:val="0"/>
          <w:numId w:val="5"/>
        </w:numPr>
        <w:jc w:val="both"/>
        <w:rPr>
          <w:rFonts w:asciiTheme="majorHAnsi" w:hAnsiTheme="majorHAnsi"/>
          <w:sz w:val="22"/>
          <w:szCs w:val="22"/>
        </w:rPr>
      </w:pPr>
      <w:r w:rsidRPr="000264F6">
        <w:rPr>
          <w:rFonts w:asciiTheme="majorHAnsi" w:hAnsiTheme="majorHAnsi"/>
          <w:sz w:val="22"/>
          <w:szCs w:val="22"/>
        </w:rPr>
        <w:t>Gaining deep understanding of operational and managerial challenge</w:t>
      </w:r>
      <w:r w:rsidR="00BC3E72">
        <w:rPr>
          <w:rFonts w:asciiTheme="majorHAnsi" w:hAnsiTheme="majorHAnsi"/>
          <w:sz w:val="22"/>
          <w:szCs w:val="22"/>
        </w:rPr>
        <w:t>s of businesses working in Ireland and how it interacts with the European Union</w:t>
      </w:r>
      <w:r w:rsidRPr="000264F6">
        <w:rPr>
          <w:rFonts w:asciiTheme="majorHAnsi" w:hAnsiTheme="majorHAnsi"/>
          <w:sz w:val="22"/>
          <w:szCs w:val="22"/>
        </w:rPr>
        <w:t>.</w:t>
      </w:r>
    </w:p>
    <w:p w:rsidR="00BF1A85" w:rsidRPr="000264F6" w:rsidRDefault="00BF1A85" w:rsidP="00BF1A85">
      <w:pPr>
        <w:numPr>
          <w:ilvl w:val="0"/>
          <w:numId w:val="5"/>
        </w:numPr>
        <w:jc w:val="both"/>
        <w:rPr>
          <w:rFonts w:asciiTheme="majorHAnsi" w:hAnsiTheme="majorHAnsi"/>
          <w:sz w:val="22"/>
          <w:szCs w:val="22"/>
        </w:rPr>
      </w:pPr>
      <w:r w:rsidRPr="000264F6">
        <w:rPr>
          <w:rFonts w:asciiTheme="majorHAnsi" w:hAnsiTheme="majorHAnsi"/>
          <w:sz w:val="22"/>
          <w:szCs w:val="22"/>
        </w:rPr>
        <w:t>Understanding the cultural and other differen</w:t>
      </w:r>
      <w:r w:rsidR="00BC3E72">
        <w:rPr>
          <w:rFonts w:asciiTheme="majorHAnsi" w:hAnsiTheme="majorHAnsi"/>
          <w:sz w:val="22"/>
          <w:szCs w:val="22"/>
        </w:rPr>
        <w:t>ces between Irish</w:t>
      </w:r>
      <w:r w:rsidRPr="000264F6">
        <w:rPr>
          <w:rFonts w:asciiTheme="majorHAnsi" w:hAnsiTheme="majorHAnsi"/>
          <w:sz w:val="22"/>
          <w:szCs w:val="22"/>
        </w:rPr>
        <w:t xml:space="preserve"> and American ways of doing business.</w:t>
      </w:r>
    </w:p>
    <w:p w:rsidR="00BF1A85" w:rsidRPr="000264F6" w:rsidRDefault="00BF1A85" w:rsidP="00BF1A85">
      <w:pPr>
        <w:numPr>
          <w:ilvl w:val="0"/>
          <w:numId w:val="5"/>
        </w:numPr>
        <w:jc w:val="both"/>
        <w:rPr>
          <w:rFonts w:asciiTheme="majorHAnsi" w:hAnsiTheme="majorHAnsi"/>
          <w:sz w:val="22"/>
          <w:szCs w:val="22"/>
        </w:rPr>
      </w:pPr>
      <w:r w:rsidRPr="000264F6">
        <w:rPr>
          <w:rFonts w:asciiTheme="majorHAnsi" w:hAnsiTheme="majorHAnsi"/>
          <w:sz w:val="22"/>
          <w:szCs w:val="22"/>
        </w:rPr>
        <w:t>Understanding and coping with the challenge</w:t>
      </w:r>
      <w:r w:rsidR="00BC3E72">
        <w:rPr>
          <w:rFonts w:asciiTheme="majorHAnsi" w:hAnsiTheme="majorHAnsi"/>
          <w:sz w:val="22"/>
          <w:szCs w:val="22"/>
        </w:rPr>
        <w:t>s inherent in managing the Irish</w:t>
      </w:r>
      <w:r w:rsidRPr="000264F6">
        <w:rPr>
          <w:rFonts w:asciiTheme="majorHAnsi" w:hAnsiTheme="majorHAnsi"/>
          <w:sz w:val="22"/>
          <w:szCs w:val="22"/>
        </w:rPr>
        <w:t>-based operations of multinational corporations.</w:t>
      </w:r>
    </w:p>
    <w:p w:rsidR="00515A68" w:rsidRPr="000264F6" w:rsidRDefault="00515A68" w:rsidP="00515A68">
      <w:pPr>
        <w:jc w:val="both"/>
        <w:rPr>
          <w:rFonts w:asciiTheme="majorHAnsi" w:hAnsiTheme="majorHAnsi"/>
          <w:b/>
          <w:bCs/>
          <w:i/>
          <w:sz w:val="22"/>
          <w:szCs w:val="22"/>
        </w:rPr>
      </w:pPr>
    </w:p>
    <w:p w:rsidR="0010556B" w:rsidRPr="000264F6" w:rsidRDefault="0010556B" w:rsidP="0010556B">
      <w:pPr>
        <w:jc w:val="both"/>
        <w:rPr>
          <w:rFonts w:asciiTheme="majorHAnsi" w:hAnsiTheme="majorHAnsi"/>
          <w:b/>
          <w:bCs/>
          <w:sz w:val="22"/>
          <w:szCs w:val="22"/>
        </w:rPr>
      </w:pPr>
      <w:bookmarkStart w:id="1" w:name="grades"/>
      <w:r w:rsidRPr="000264F6">
        <w:rPr>
          <w:rFonts w:asciiTheme="majorHAnsi" w:hAnsiTheme="majorHAnsi"/>
          <w:b/>
          <w:bCs/>
          <w:sz w:val="22"/>
          <w:szCs w:val="22"/>
        </w:rPr>
        <w:t>Course Components</w:t>
      </w:r>
      <w:r w:rsidR="007D4876" w:rsidRPr="000264F6">
        <w:rPr>
          <w:rFonts w:asciiTheme="majorHAnsi" w:hAnsiTheme="majorHAnsi"/>
          <w:b/>
          <w:bCs/>
          <w:sz w:val="22"/>
          <w:szCs w:val="22"/>
        </w:rPr>
        <w:t xml:space="preserve"> and Grading</w:t>
      </w:r>
    </w:p>
    <w:p w:rsidR="0010556B" w:rsidRPr="000264F6" w:rsidRDefault="0010556B" w:rsidP="0010556B">
      <w:pPr>
        <w:tabs>
          <w:tab w:val="left" w:pos="-1440"/>
        </w:tabs>
        <w:jc w:val="both"/>
        <w:rPr>
          <w:rFonts w:asciiTheme="majorHAnsi" w:hAnsiTheme="majorHAnsi"/>
          <w:sz w:val="22"/>
          <w:szCs w:val="22"/>
        </w:rPr>
      </w:pPr>
      <w:r w:rsidRPr="000264F6">
        <w:rPr>
          <w:rFonts w:asciiTheme="majorHAnsi" w:hAnsiTheme="majorHAnsi"/>
          <w:sz w:val="22"/>
          <w:szCs w:val="22"/>
        </w:rPr>
        <w:t>Your final grade in the course will be based on your performance in the following components</w:t>
      </w:r>
      <w:r w:rsidR="001320AA" w:rsidRPr="000264F6">
        <w:rPr>
          <w:rFonts w:asciiTheme="majorHAnsi" w:hAnsiTheme="majorHAnsi"/>
          <w:sz w:val="22"/>
          <w:szCs w:val="22"/>
        </w:rPr>
        <w:t>:</w:t>
      </w:r>
    </w:p>
    <w:p w:rsidR="0010556B" w:rsidRPr="000264F6" w:rsidRDefault="0010556B" w:rsidP="0010556B">
      <w:pPr>
        <w:tabs>
          <w:tab w:val="left" w:pos="-1440"/>
        </w:tabs>
        <w:jc w:val="both"/>
        <w:rPr>
          <w:rFonts w:asciiTheme="majorHAnsi" w:hAnsiTheme="majorHAnsi"/>
          <w:b/>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00"/>
        <w:gridCol w:w="3060"/>
      </w:tblGrid>
      <w:tr w:rsidR="0010556B" w:rsidRPr="000264F6" w:rsidTr="00CA0583">
        <w:trPr>
          <w:jc w:val="center"/>
        </w:trPr>
        <w:tc>
          <w:tcPr>
            <w:tcW w:w="4500" w:type="dxa"/>
            <w:shd w:val="clear" w:color="auto" w:fill="auto"/>
          </w:tcPr>
          <w:p w:rsidR="0010556B" w:rsidRPr="00F71243" w:rsidRDefault="0010556B" w:rsidP="00CA0583">
            <w:pPr>
              <w:widowControl w:val="0"/>
              <w:tabs>
                <w:tab w:val="left" w:pos="-1440"/>
              </w:tabs>
              <w:autoSpaceDE w:val="0"/>
              <w:autoSpaceDN w:val="0"/>
              <w:adjustRightInd w:val="0"/>
              <w:ind w:firstLine="720"/>
              <w:rPr>
                <w:rFonts w:asciiTheme="minorHAnsi" w:hAnsiTheme="minorHAnsi" w:cstheme="minorHAnsi"/>
                <w:b/>
                <w:bCs/>
                <w:sz w:val="22"/>
                <w:szCs w:val="22"/>
              </w:rPr>
            </w:pPr>
            <w:r w:rsidRPr="00F71243">
              <w:rPr>
                <w:rFonts w:asciiTheme="minorHAnsi" w:hAnsiTheme="minorHAnsi" w:cstheme="minorHAnsi"/>
                <w:b/>
                <w:bCs/>
                <w:sz w:val="22"/>
                <w:szCs w:val="22"/>
              </w:rPr>
              <w:t xml:space="preserve">          </w:t>
            </w:r>
            <w:r w:rsidR="003D576A" w:rsidRPr="00F71243">
              <w:rPr>
                <w:rFonts w:asciiTheme="minorHAnsi" w:hAnsiTheme="minorHAnsi" w:cstheme="minorHAnsi"/>
                <w:b/>
                <w:bCs/>
                <w:sz w:val="22"/>
                <w:szCs w:val="22"/>
              </w:rPr>
              <w:t>Component</w:t>
            </w:r>
          </w:p>
        </w:tc>
        <w:tc>
          <w:tcPr>
            <w:tcW w:w="3060" w:type="dxa"/>
            <w:shd w:val="clear" w:color="auto" w:fill="auto"/>
          </w:tcPr>
          <w:p w:rsidR="0010556B" w:rsidRPr="00F71243" w:rsidRDefault="0010556B" w:rsidP="00CA0583">
            <w:pPr>
              <w:widowControl w:val="0"/>
              <w:tabs>
                <w:tab w:val="left" w:pos="-1440"/>
              </w:tabs>
              <w:autoSpaceDE w:val="0"/>
              <w:autoSpaceDN w:val="0"/>
              <w:adjustRightInd w:val="0"/>
              <w:jc w:val="center"/>
              <w:rPr>
                <w:rFonts w:asciiTheme="minorHAnsi" w:hAnsiTheme="minorHAnsi" w:cstheme="minorHAnsi"/>
                <w:b/>
                <w:bCs/>
                <w:sz w:val="22"/>
                <w:szCs w:val="22"/>
              </w:rPr>
            </w:pPr>
            <w:r w:rsidRPr="00F71243">
              <w:rPr>
                <w:rFonts w:asciiTheme="minorHAnsi" w:hAnsiTheme="minorHAnsi" w:cstheme="minorHAnsi"/>
                <w:b/>
                <w:bCs/>
                <w:sz w:val="22"/>
                <w:szCs w:val="22"/>
              </w:rPr>
              <w:t>Points Possible</w:t>
            </w:r>
          </w:p>
        </w:tc>
      </w:tr>
      <w:tr w:rsidR="0010556B" w:rsidRPr="000264F6" w:rsidTr="00CA0583">
        <w:trPr>
          <w:jc w:val="center"/>
        </w:trPr>
        <w:tc>
          <w:tcPr>
            <w:tcW w:w="4500" w:type="dxa"/>
            <w:shd w:val="clear" w:color="auto" w:fill="auto"/>
          </w:tcPr>
          <w:p w:rsidR="0010556B" w:rsidRPr="00F71243" w:rsidRDefault="00712D36" w:rsidP="00C8088A">
            <w:pPr>
              <w:widowControl w:val="0"/>
              <w:tabs>
                <w:tab w:val="left" w:pos="-1440"/>
              </w:tabs>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Term Paper (written in Ireland)</w:t>
            </w:r>
          </w:p>
        </w:tc>
        <w:tc>
          <w:tcPr>
            <w:tcW w:w="3060" w:type="dxa"/>
            <w:shd w:val="clear" w:color="auto" w:fill="auto"/>
          </w:tcPr>
          <w:p w:rsidR="0010556B" w:rsidRPr="00F71243" w:rsidRDefault="00BC3E72" w:rsidP="00CA0583">
            <w:pPr>
              <w:widowControl w:val="0"/>
              <w:tabs>
                <w:tab w:val="left" w:pos="-1440"/>
              </w:tabs>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15</w:t>
            </w:r>
            <w:r w:rsidR="00987384" w:rsidRPr="00F71243">
              <w:rPr>
                <w:rFonts w:asciiTheme="minorHAnsi" w:hAnsiTheme="minorHAnsi" w:cstheme="minorHAnsi"/>
                <w:b/>
                <w:bCs/>
                <w:sz w:val="22"/>
                <w:szCs w:val="22"/>
              </w:rPr>
              <w:t>0</w:t>
            </w:r>
          </w:p>
        </w:tc>
      </w:tr>
      <w:tr w:rsidR="0010556B" w:rsidRPr="000264F6" w:rsidTr="00CA0583">
        <w:trPr>
          <w:jc w:val="center"/>
        </w:trPr>
        <w:tc>
          <w:tcPr>
            <w:tcW w:w="4500" w:type="dxa"/>
            <w:shd w:val="clear" w:color="auto" w:fill="auto"/>
          </w:tcPr>
          <w:p w:rsidR="0010556B" w:rsidRPr="00F71243" w:rsidRDefault="00C8088A" w:rsidP="00C8088A">
            <w:pPr>
              <w:widowControl w:val="0"/>
              <w:tabs>
                <w:tab w:val="left" w:pos="-1440"/>
              </w:tabs>
              <w:autoSpaceDE w:val="0"/>
              <w:autoSpaceDN w:val="0"/>
              <w:adjustRightInd w:val="0"/>
              <w:rPr>
                <w:rFonts w:asciiTheme="minorHAnsi" w:hAnsiTheme="minorHAnsi" w:cstheme="minorHAnsi"/>
                <w:b/>
                <w:bCs/>
                <w:sz w:val="22"/>
                <w:szCs w:val="22"/>
              </w:rPr>
            </w:pPr>
            <w:r w:rsidRPr="00F71243">
              <w:rPr>
                <w:rFonts w:asciiTheme="minorHAnsi" w:hAnsiTheme="minorHAnsi" w:cstheme="minorHAnsi"/>
                <w:b/>
                <w:bCs/>
                <w:sz w:val="22"/>
                <w:szCs w:val="22"/>
              </w:rPr>
              <w:t>Class Participation</w:t>
            </w:r>
            <w:r w:rsidR="00C0121A">
              <w:rPr>
                <w:rFonts w:asciiTheme="minorHAnsi" w:hAnsiTheme="minorHAnsi" w:cstheme="minorHAnsi"/>
                <w:b/>
                <w:bCs/>
                <w:sz w:val="22"/>
                <w:szCs w:val="22"/>
              </w:rPr>
              <w:t>/Ala Carte assignments</w:t>
            </w:r>
          </w:p>
        </w:tc>
        <w:tc>
          <w:tcPr>
            <w:tcW w:w="3060" w:type="dxa"/>
            <w:shd w:val="clear" w:color="auto" w:fill="auto"/>
          </w:tcPr>
          <w:p w:rsidR="0010556B" w:rsidRPr="00F71243" w:rsidRDefault="00C8088A" w:rsidP="00CA0583">
            <w:pPr>
              <w:widowControl w:val="0"/>
              <w:tabs>
                <w:tab w:val="left" w:pos="-1440"/>
              </w:tabs>
              <w:autoSpaceDE w:val="0"/>
              <w:autoSpaceDN w:val="0"/>
              <w:adjustRightInd w:val="0"/>
              <w:jc w:val="center"/>
              <w:rPr>
                <w:rFonts w:asciiTheme="minorHAnsi" w:hAnsiTheme="minorHAnsi" w:cstheme="minorHAnsi"/>
                <w:b/>
                <w:bCs/>
                <w:sz w:val="22"/>
                <w:szCs w:val="22"/>
              </w:rPr>
            </w:pPr>
            <w:r w:rsidRPr="00F71243">
              <w:rPr>
                <w:rFonts w:asciiTheme="minorHAnsi" w:hAnsiTheme="minorHAnsi" w:cstheme="minorHAnsi"/>
                <w:b/>
                <w:bCs/>
                <w:sz w:val="22"/>
                <w:szCs w:val="22"/>
              </w:rPr>
              <w:t>1</w:t>
            </w:r>
            <w:r w:rsidR="00BB2F5E" w:rsidRPr="00F71243">
              <w:rPr>
                <w:rFonts w:asciiTheme="minorHAnsi" w:hAnsiTheme="minorHAnsi" w:cstheme="minorHAnsi"/>
                <w:b/>
                <w:bCs/>
                <w:sz w:val="22"/>
                <w:szCs w:val="22"/>
              </w:rPr>
              <w:t>00</w:t>
            </w:r>
          </w:p>
        </w:tc>
      </w:tr>
      <w:tr w:rsidR="004F036A" w:rsidRPr="000264F6" w:rsidTr="00CA0583">
        <w:trPr>
          <w:jc w:val="center"/>
        </w:trPr>
        <w:tc>
          <w:tcPr>
            <w:tcW w:w="4500" w:type="dxa"/>
            <w:shd w:val="clear" w:color="auto" w:fill="auto"/>
          </w:tcPr>
          <w:p w:rsidR="004F036A" w:rsidRPr="00F71243" w:rsidRDefault="004F036A" w:rsidP="00C8088A">
            <w:pPr>
              <w:widowControl w:val="0"/>
              <w:tabs>
                <w:tab w:val="left" w:pos="-1440"/>
              </w:tabs>
              <w:autoSpaceDE w:val="0"/>
              <w:autoSpaceDN w:val="0"/>
              <w:adjustRightInd w:val="0"/>
              <w:rPr>
                <w:rFonts w:asciiTheme="minorHAnsi" w:hAnsiTheme="minorHAnsi" w:cstheme="minorHAnsi"/>
                <w:b/>
                <w:bCs/>
                <w:sz w:val="22"/>
                <w:szCs w:val="22"/>
              </w:rPr>
            </w:pPr>
            <w:r w:rsidRPr="00F71243">
              <w:rPr>
                <w:rFonts w:asciiTheme="minorHAnsi" w:hAnsiTheme="minorHAnsi" w:cstheme="minorHAnsi"/>
                <w:b/>
                <w:bCs/>
                <w:sz w:val="22"/>
                <w:szCs w:val="22"/>
              </w:rPr>
              <w:t>Movie</w:t>
            </w:r>
            <w:r w:rsidR="00BC3E72">
              <w:rPr>
                <w:rFonts w:asciiTheme="minorHAnsi" w:hAnsiTheme="minorHAnsi" w:cstheme="minorHAnsi"/>
                <w:b/>
                <w:bCs/>
                <w:sz w:val="22"/>
                <w:szCs w:val="22"/>
              </w:rPr>
              <w:t xml:space="preserve"> and Book</w:t>
            </w:r>
            <w:r w:rsidRPr="00F71243">
              <w:rPr>
                <w:rFonts w:asciiTheme="minorHAnsi" w:hAnsiTheme="minorHAnsi" w:cstheme="minorHAnsi"/>
                <w:b/>
                <w:bCs/>
                <w:sz w:val="22"/>
                <w:szCs w:val="22"/>
              </w:rPr>
              <w:t xml:space="preserve"> Reviews</w:t>
            </w:r>
            <w:r w:rsidR="00BC3E72">
              <w:rPr>
                <w:rFonts w:asciiTheme="minorHAnsi" w:hAnsiTheme="minorHAnsi" w:cstheme="minorHAnsi"/>
                <w:b/>
                <w:bCs/>
                <w:sz w:val="22"/>
                <w:szCs w:val="22"/>
              </w:rPr>
              <w:t xml:space="preserve"> (3 @ 50</w:t>
            </w:r>
            <w:r w:rsidR="00C8088A" w:rsidRPr="00F71243">
              <w:rPr>
                <w:rFonts w:asciiTheme="minorHAnsi" w:hAnsiTheme="minorHAnsi" w:cstheme="minorHAnsi"/>
                <w:b/>
                <w:bCs/>
                <w:sz w:val="22"/>
                <w:szCs w:val="22"/>
              </w:rPr>
              <w:t xml:space="preserve"> points each)</w:t>
            </w:r>
          </w:p>
        </w:tc>
        <w:tc>
          <w:tcPr>
            <w:tcW w:w="3060" w:type="dxa"/>
            <w:shd w:val="clear" w:color="auto" w:fill="auto"/>
          </w:tcPr>
          <w:p w:rsidR="004F036A" w:rsidRPr="00F71243" w:rsidRDefault="00BC3E72" w:rsidP="00CA0583">
            <w:pPr>
              <w:widowControl w:val="0"/>
              <w:tabs>
                <w:tab w:val="left" w:pos="-1440"/>
              </w:tabs>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15</w:t>
            </w:r>
            <w:r w:rsidR="004F036A" w:rsidRPr="00F71243">
              <w:rPr>
                <w:rFonts w:asciiTheme="minorHAnsi" w:hAnsiTheme="minorHAnsi" w:cstheme="minorHAnsi"/>
                <w:b/>
                <w:bCs/>
                <w:sz w:val="22"/>
                <w:szCs w:val="22"/>
              </w:rPr>
              <w:t>0</w:t>
            </w:r>
          </w:p>
        </w:tc>
      </w:tr>
      <w:tr w:rsidR="0010556B" w:rsidRPr="000264F6" w:rsidTr="00CA0583">
        <w:trPr>
          <w:jc w:val="center"/>
        </w:trPr>
        <w:tc>
          <w:tcPr>
            <w:tcW w:w="4500" w:type="dxa"/>
            <w:shd w:val="clear" w:color="auto" w:fill="auto"/>
          </w:tcPr>
          <w:p w:rsidR="0010556B" w:rsidRPr="00F71243" w:rsidRDefault="00712D36" w:rsidP="00C8088A">
            <w:pPr>
              <w:widowControl w:val="0"/>
              <w:tabs>
                <w:tab w:val="left" w:pos="-1440"/>
              </w:tabs>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Irish History</w:t>
            </w:r>
            <w:r w:rsidR="00C8088A" w:rsidRPr="00F71243">
              <w:rPr>
                <w:rFonts w:asciiTheme="minorHAnsi" w:hAnsiTheme="minorHAnsi" w:cstheme="minorHAnsi"/>
                <w:b/>
                <w:bCs/>
                <w:sz w:val="22"/>
                <w:szCs w:val="22"/>
              </w:rPr>
              <w:t xml:space="preserve"> Paper</w:t>
            </w:r>
          </w:p>
        </w:tc>
        <w:tc>
          <w:tcPr>
            <w:tcW w:w="3060" w:type="dxa"/>
            <w:shd w:val="clear" w:color="auto" w:fill="auto"/>
          </w:tcPr>
          <w:p w:rsidR="0010556B" w:rsidRPr="00F71243" w:rsidRDefault="00C0121A" w:rsidP="00CA0583">
            <w:pPr>
              <w:widowControl w:val="0"/>
              <w:tabs>
                <w:tab w:val="left" w:pos="-1440"/>
              </w:tabs>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50</w:t>
            </w:r>
          </w:p>
        </w:tc>
      </w:tr>
      <w:tr w:rsidR="0010556B" w:rsidRPr="000264F6" w:rsidTr="00CA0583">
        <w:trPr>
          <w:jc w:val="center"/>
        </w:trPr>
        <w:tc>
          <w:tcPr>
            <w:tcW w:w="4500" w:type="dxa"/>
            <w:tcBorders>
              <w:top w:val="single" w:sz="6" w:space="0" w:color="000000"/>
            </w:tcBorders>
            <w:shd w:val="clear" w:color="auto" w:fill="auto"/>
          </w:tcPr>
          <w:p w:rsidR="0010556B" w:rsidRPr="00F71243" w:rsidRDefault="0010556B" w:rsidP="00CA0583">
            <w:pPr>
              <w:widowControl w:val="0"/>
              <w:tabs>
                <w:tab w:val="left" w:pos="-1440"/>
              </w:tabs>
              <w:autoSpaceDE w:val="0"/>
              <w:autoSpaceDN w:val="0"/>
              <w:adjustRightInd w:val="0"/>
              <w:rPr>
                <w:rFonts w:asciiTheme="minorHAnsi" w:hAnsiTheme="minorHAnsi" w:cstheme="minorHAnsi"/>
                <w:b/>
                <w:bCs/>
                <w:sz w:val="22"/>
                <w:szCs w:val="22"/>
              </w:rPr>
            </w:pPr>
            <w:r w:rsidRPr="00F71243">
              <w:rPr>
                <w:rFonts w:asciiTheme="minorHAnsi" w:hAnsiTheme="minorHAnsi" w:cstheme="minorHAnsi"/>
                <w:b/>
                <w:bCs/>
                <w:sz w:val="22"/>
                <w:szCs w:val="22"/>
              </w:rPr>
              <w:t>TOTAL COURSE POINTS POSSIBLE</w:t>
            </w:r>
          </w:p>
        </w:tc>
        <w:tc>
          <w:tcPr>
            <w:tcW w:w="3060" w:type="dxa"/>
            <w:tcBorders>
              <w:top w:val="single" w:sz="6" w:space="0" w:color="000000"/>
            </w:tcBorders>
            <w:shd w:val="clear" w:color="auto" w:fill="auto"/>
          </w:tcPr>
          <w:p w:rsidR="0010556B" w:rsidRPr="00F71243" w:rsidRDefault="00987384" w:rsidP="00CA0583">
            <w:pPr>
              <w:widowControl w:val="0"/>
              <w:tabs>
                <w:tab w:val="left" w:pos="-1440"/>
              </w:tabs>
              <w:autoSpaceDE w:val="0"/>
              <w:autoSpaceDN w:val="0"/>
              <w:adjustRightInd w:val="0"/>
              <w:jc w:val="center"/>
              <w:rPr>
                <w:rFonts w:asciiTheme="minorHAnsi" w:hAnsiTheme="minorHAnsi" w:cstheme="minorHAnsi"/>
                <w:b/>
                <w:bCs/>
                <w:sz w:val="22"/>
                <w:szCs w:val="22"/>
              </w:rPr>
            </w:pPr>
            <w:r w:rsidRPr="00F71243">
              <w:rPr>
                <w:rFonts w:asciiTheme="minorHAnsi" w:hAnsiTheme="minorHAnsi" w:cstheme="minorHAnsi"/>
                <w:b/>
                <w:bCs/>
                <w:sz w:val="22"/>
                <w:szCs w:val="22"/>
              </w:rPr>
              <w:t>5</w:t>
            </w:r>
            <w:r w:rsidR="0010556B" w:rsidRPr="00F71243">
              <w:rPr>
                <w:rFonts w:asciiTheme="minorHAnsi" w:hAnsiTheme="minorHAnsi" w:cstheme="minorHAnsi"/>
                <w:b/>
                <w:bCs/>
                <w:sz w:val="22"/>
                <w:szCs w:val="22"/>
              </w:rPr>
              <w:t>00</w:t>
            </w:r>
          </w:p>
        </w:tc>
      </w:tr>
    </w:tbl>
    <w:p w:rsidR="0010556B" w:rsidRPr="000264F6" w:rsidRDefault="0010556B" w:rsidP="0010556B">
      <w:pPr>
        <w:tabs>
          <w:tab w:val="left" w:pos="-1440"/>
        </w:tabs>
        <w:jc w:val="both"/>
        <w:rPr>
          <w:rFonts w:asciiTheme="majorHAnsi" w:hAnsiTheme="majorHAnsi"/>
          <w:sz w:val="22"/>
          <w:szCs w:val="22"/>
        </w:rPr>
      </w:pPr>
    </w:p>
    <w:p w:rsidR="00515A68" w:rsidRPr="000264F6" w:rsidRDefault="003D576A" w:rsidP="00515A68">
      <w:pPr>
        <w:jc w:val="both"/>
        <w:rPr>
          <w:rFonts w:asciiTheme="majorHAnsi" w:hAnsiTheme="majorHAnsi"/>
          <w:bCs/>
          <w:sz w:val="22"/>
          <w:szCs w:val="22"/>
        </w:rPr>
      </w:pPr>
      <w:r w:rsidRPr="000264F6">
        <w:rPr>
          <w:rFonts w:asciiTheme="majorHAnsi" w:hAnsiTheme="majorHAnsi"/>
          <w:bCs/>
          <w:sz w:val="22"/>
          <w:szCs w:val="22"/>
          <w:u w:val="single"/>
        </w:rPr>
        <w:t>Assignments</w:t>
      </w:r>
      <w:r w:rsidR="000F2C44" w:rsidRPr="00F71243">
        <w:rPr>
          <w:rFonts w:asciiTheme="majorHAnsi" w:hAnsiTheme="majorHAnsi"/>
          <w:bCs/>
          <w:sz w:val="22"/>
          <w:szCs w:val="22"/>
        </w:rPr>
        <w:t xml:space="preserve">: </w:t>
      </w:r>
      <w:r w:rsidR="000F2C44" w:rsidRPr="000264F6">
        <w:rPr>
          <w:rFonts w:asciiTheme="majorHAnsi" w:hAnsiTheme="majorHAnsi"/>
          <w:bCs/>
          <w:sz w:val="22"/>
          <w:szCs w:val="22"/>
        </w:rPr>
        <w:t xml:space="preserve"> In the </w:t>
      </w:r>
      <w:r w:rsidR="00BC3E72">
        <w:rPr>
          <w:rFonts w:asciiTheme="majorHAnsi" w:hAnsiTheme="majorHAnsi"/>
          <w:bCs/>
          <w:sz w:val="22"/>
          <w:szCs w:val="22"/>
        </w:rPr>
        <w:t>spring</w:t>
      </w:r>
      <w:r w:rsidR="001320AA" w:rsidRPr="000264F6">
        <w:rPr>
          <w:rFonts w:asciiTheme="majorHAnsi" w:hAnsiTheme="majorHAnsi"/>
          <w:bCs/>
          <w:sz w:val="22"/>
          <w:szCs w:val="22"/>
        </w:rPr>
        <w:t xml:space="preserve"> </w:t>
      </w:r>
      <w:r w:rsidR="000F2C44" w:rsidRPr="000264F6">
        <w:rPr>
          <w:rFonts w:asciiTheme="majorHAnsi" w:hAnsiTheme="majorHAnsi"/>
          <w:bCs/>
          <w:sz w:val="22"/>
          <w:szCs w:val="22"/>
        </w:rPr>
        <w:t>of 20</w:t>
      </w:r>
      <w:r w:rsidR="00714DAA">
        <w:rPr>
          <w:rFonts w:asciiTheme="majorHAnsi" w:hAnsiTheme="majorHAnsi"/>
          <w:bCs/>
          <w:sz w:val="22"/>
          <w:szCs w:val="22"/>
        </w:rPr>
        <w:t>17</w:t>
      </w:r>
      <w:r w:rsidR="000F2C44" w:rsidRPr="000264F6">
        <w:rPr>
          <w:rFonts w:asciiTheme="majorHAnsi" w:hAnsiTheme="majorHAnsi"/>
          <w:bCs/>
          <w:sz w:val="22"/>
          <w:szCs w:val="22"/>
        </w:rPr>
        <w:t xml:space="preserve">, you will </w:t>
      </w:r>
      <w:r w:rsidR="001320AA" w:rsidRPr="000264F6">
        <w:rPr>
          <w:rFonts w:asciiTheme="majorHAnsi" w:hAnsiTheme="majorHAnsi"/>
          <w:bCs/>
          <w:sz w:val="22"/>
          <w:szCs w:val="22"/>
        </w:rPr>
        <w:t>be assigned</w:t>
      </w:r>
      <w:r w:rsidR="00BC3E72">
        <w:rPr>
          <w:rFonts w:asciiTheme="majorHAnsi" w:hAnsiTheme="majorHAnsi"/>
          <w:bCs/>
          <w:sz w:val="22"/>
          <w:szCs w:val="22"/>
        </w:rPr>
        <w:t xml:space="preserve"> a project</w:t>
      </w:r>
      <w:r w:rsidR="000F2C44" w:rsidRPr="000264F6">
        <w:rPr>
          <w:rFonts w:asciiTheme="majorHAnsi" w:hAnsiTheme="majorHAnsi"/>
          <w:bCs/>
          <w:sz w:val="22"/>
          <w:szCs w:val="22"/>
        </w:rPr>
        <w:t xml:space="preserve"> related to the history, culture, business environment, </w:t>
      </w:r>
      <w:r w:rsidR="00BC3E72">
        <w:rPr>
          <w:rFonts w:asciiTheme="majorHAnsi" w:hAnsiTheme="majorHAnsi"/>
          <w:bCs/>
          <w:sz w:val="22"/>
          <w:szCs w:val="22"/>
        </w:rPr>
        <w:t>and economic conditions in Ireland</w:t>
      </w:r>
      <w:r w:rsidR="000F2C44" w:rsidRPr="000264F6">
        <w:rPr>
          <w:rFonts w:asciiTheme="majorHAnsi" w:hAnsiTheme="majorHAnsi"/>
          <w:bCs/>
          <w:sz w:val="22"/>
          <w:szCs w:val="22"/>
        </w:rPr>
        <w:t xml:space="preserve">. </w:t>
      </w:r>
      <w:r w:rsidR="00BC3E72">
        <w:rPr>
          <w:rFonts w:asciiTheme="majorHAnsi" w:hAnsiTheme="majorHAnsi"/>
          <w:bCs/>
          <w:sz w:val="22"/>
          <w:szCs w:val="22"/>
        </w:rPr>
        <w:t xml:space="preserve">The </w:t>
      </w:r>
      <w:r w:rsidR="004F036A" w:rsidRPr="000264F6">
        <w:rPr>
          <w:rFonts w:asciiTheme="majorHAnsi" w:hAnsiTheme="majorHAnsi"/>
          <w:bCs/>
          <w:sz w:val="22"/>
          <w:szCs w:val="22"/>
        </w:rPr>
        <w:t xml:space="preserve">project involves a </w:t>
      </w:r>
      <w:r w:rsidR="00AB2C94" w:rsidRPr="000264F6">
        <w:rPr>
          <w:rFonts w:asciiTheme="majorHAnsi" w:hAnsiTheme="majorHAnsi"/>
          <w:bCs/>
          <w:sz w:val="22"/>
          <w:szCs w:val="22"/>
        </w:rPr>
        <w:t>presentation</w:t>
      </w:r>
      <w:r w:rsidR="004F036A" w:rsidRPr="000264F6">
        <w:rPr>
          <w:rFonts w:asciiTheme="majorHAnsi" w:hAnsiTheme="majorHAnsi"/>
          <w:bCs/>
          <w:sz w:val="22"/>
          <w:szCs w:val="22"/>
        </w:rPr>
        <w:t>.</w:t>
      </w:r>
    </w:p>
    <w:p w:rsidR="000F2C44" w:rsidRPr="000264F6" w:rsidRDefault="000F2C44" w:rsidP="00515A68">
      <w:pPr>
        <w:jc w:val="both"/>
        <w:rPr>
          <w:rFonts w:asciiTheme="majorHAnsi" w:hAnsiTheme="majorHAnsi"/>
          <w:bCs/>
          <w:sz w:val="22"/>
          <w:szCs w:val="22"/>
        </w:rPr>
      </w:pPr>
    </w:p>
    <w:p w:rsidR="003D576A" w:rsidRPr="000264F6" w:rsidRDefault="00C8088A" w:rsidP="00515A68">
      <w:pPr>
        <w:jc w:val="both"/>
        <w:rPr>
          <w:rFonts w:asciiTheme="majorHAnsi" w:hAnsiTheme="majorHAnsi"/>
          <w:bCs/>
          <w:sz w:val="22"/>
          <w:szCs w:val="22"/>
        </w:rPr>
      </w:pPr>
      <w:r w:rsidRPr="000264F6">
        <w:rPr>
          <w:rFonts w:asciiTheme="majorHAnsi" w:hAnsiTheme="majorHAnsi"/>
          <w:bCs/>
          <w:sz w:val="22"/>
          <w:szCs w:val="22"/>
          <w:u w:val="single"/>
        </w:rPr>
        <w:t>Class Participation</w:t>
      </w:r>
      <w:r w:rsidRPr="00F71243">
        <w:rPr>
          <w:rFonts w:asciiTheme="majorHAnsi" w:hAnsiTheme="majorHAnsi"/>
          <w:bCs/>
          <w:sz w:val="22"/>
          <w:szCs w:val="22"/>
        </w:rPr>
        <w:t>:</w:t>
      </w:r>
      <w:r w:rsidR="000F2C44" w:rsidRPr="00F71243">
        <w:rPr>
          <w:rFonts w:asciiTheme="majorHAnsi" w:hAnsiTheme="majorHAnsi"/>
          <w:bCs/>
          <w:sz w:val="22"/>
          <w:szCs w:val="22"/>
        </w:rPr>
        <w:t xml:space="preserve"> </w:t>
      </w:r>
      <w:r w:rsidRPr="000264F6">
        <w:rPr>
          <w:rFonts w:asciiTheme="majorHAnsi" w:hAnsiTheme="majorHAnsi"/>
          <w:bCs/>
          <w:sz w:val="22"/>
          <w:szCs w:val="22"/>
        </w:rPr>
        <w:t>We expect you to be fully engaged during class, ready to share your thoughts and observations with others.</w:t>
      </w:r>
    </w:p>
    <w:p w:rsidR="004F036A" w:rsidRPr="000264F6" w:rsidRDefault="004F036A" w:rsidP="00515A68">
      <w:pPr>
        <w:jc w:val="both"/>
        <w:rPr>
          <w:rFonts w:asciiTheme="majorHAnsi" w:hAnsiTheme="majorHAnsi"/>
          <w:bCs/>
          <w:sz w:val="22"/>
          <w:szCs w:val="22"/>
        </w:rPr>
      </w:pPr>
    </w:p>
    <w:p w:rsidR="004F036A" w:rsidRPr="000264F6" w:rsidRDefault="004F036A" w:rsidP="00515A68">
      <w:pPr>
        <w:jc w:val="both"/>
        <w:rPr>
          <w:rFonts w:asciiTheme="majorHAnsi" w:hAnsiTheme="majorHAnsi"/>
          <w:bCs/>
          <w:sz w:val="22"/>
          <w:szCs w:val="22"/>
        </w:rPr>
      </w:pPr>
      <w:r w:rsidRPr="000264F6">
        <w:rPr>
          <w:rFonts w:asciiTheme="majorHAnsi" w:hAnsiTheme="majorHAnsi"/>
          <w:bCs/>
          <w:sz w:val="22"/>
          <w:szCs w:val="22"/>
          <w:u w:val="single"/>
        </w:rPr>
        <w:t xml:space="preserve">Movie </w:t>
      </w:r>
      <w:r w:rsidR="00BC3E72">
        <w:rPr>
          <w:rFonts w:asciiTheme="majorHAnsi" w:hAnsiTheme="majorHAnsi"/>
          <w:bCs/>
          <w:sz w:val="22"/>
          <w:szCs w:val="22"/>
          <w:u w:val="single"/>
        </w:rPr>
        <w:t xml:space="preserve">and Book </w:t>
      </w:r>
      <w:r w:rsidRPr="000264F6">
        <w:rPr>
          <w:rFonts w:asciiTheme="majorHAnsi" w:hAnsiTheme="majorHAnsi"/>
          <w:bCs/>
          <w:sz w:val="22"/>
          <w:szCs w:val="22"/>
          <w:u w:val="single"/>
        </w:rPr>
        <w:t>Reviews</w:t>
      </w:r>
      <w:r w:rsidRPr="00F71243">
        <w:rPr>
          <w:rFonts w:asciiTheme="majorHAnsi" w:hAnsiTheme="majorHAnsi"/>
          <w:bCs/>
          <w:sz w:val="22"/>
          <w:szCs w:val="22"/>
        </w:rPr>
        <w:t xml:space="preserve">: </w:t>
      </w:r>
      <w:r w:rsidR="00F90A84">
        <w:rPr>
          <w:rFonts w:asciiTheme="majorHAnsi" w:hAnsiTheme="majorHAnsi"/>
          <w:bCs/>
          <w:sz w:val="22"/>
          <w:szCs w:val="22"/>
        </w:rPr>
        <w:t>During each of the classes,</w:t>
      </w:r>
      <w:r w:rsidR="002B4398">
        <w:rPr>
          <w:rFonts w:asciiTheme="majorHAnsi" w:hAnsiTheme="majorHAnsi"/>
          <w:bCs/>
          <w:sz w:val="22"/>
          <w:szCs w:val="22"/>
        </w:rPr>
        <w:t xml:space="preserve"> an Irish</w:t>
      </w:r>
      <w:r w:rsidRPr="000264F6">
        <w:rPr>
          <w:rFonts w:asciiTheme="majorHAnsi" w:hAnsiTheme="majorHAnsi"/>
          <w:bCs/>
          <w:sz w:val="22"/>
          <w:szCs w:val="22"/>
        </w:rPr>
        <w:t xml:space="preserve"> Feature Film will be shown (usually with some commentary). The film</w:t>
      </w:r>
      <w:r w:rsidR="00BC3E72">
        <w:rPr>
          <w:rFonts w:asciiTheme="majorHAnsi" w:hAnsiTheme="majorHAnsi"/>
          <w:bCs/>
          <w:sz w:val="22"/>
          <w:szCs w:val="22"/>
        </w:rPr>
        <w:t>s</w:t>
      </w:r>
      <w:r w:rsidRPr="000264F6">
        <w:rPr>
          <w:rFonts w:asciiTheme="majorHAnsi" w:hAnsiTheme="majorHAnsi"/>
          <w:bCs/>
          <w:sz w:val="22"/>
          <w:szCs w:val="22"/>
        </w:rPr>
        <w:t xml:space="preserve"> will focus on contemporary life, cultural i</w:t>
      </w:r>
      <w:r w:rsidR="00BC3E72">
        <w:rPr>
          <w:rFonts w:asciiTheme="majorHAnsi" w:hAnsiTheme="majorHAnsi"/>
          <w:bCs/>
          <w:sz w:val="22"/>
          <w:szCs w:val="22"/>
        </w:rPr>
        <w:t>ssues, or other aspects of Ireland</w:t>
      </w:r>
      <w:r w:rsidRPr="000264F6">
        <w:rPr>
          <w:rFonts w:asciiTheme="majorHAnsi" w:hAnsiTheme="majorHAnsi"/>
          <w:bCs/>
          <w:sz w:val="22"/>
          <w:szCs w:val="22"/>
        </w:rPr>
        <w:t xml:space="preserve"> that we deem relevant. Each stude</w:t>
      </w:r>
      <w:r w:rsidR="0085057E" w:rsidRPr="000264F6">
        <w:rPr>
          <w:rFonts w:asciiTheme="majorHAnsi" w:hAnsiTheme="majorHAnsi"/>
          <w:bCs/>
          <w:sz w:val="22"/>
          <w:szCs w:val="22"/>
        </w:rPr>
        <w:t xml:space="preserve">nt is required to </w:t>
      </w:r>
      <w:r w:rsidR="00BC3E72">
        <w:rPr>
          <w:rFonts w:asciiTheme="majorHAnsi" w:hAnsiTheme="majorHAnsi"/>
          <w:bCs/>
          <w:sz w:val="22"/>
          <w:szCs w:val="22"/>
        </w:rPr>
        <w:t>write three</w:t>
      </w:r>
      <w:r w:rsidR="007729FB" w:rsidRPr="000264F6">
        <w:rPr>
          <w:rFonts w:asciiTheme="majorHAnsi" w:hAnsiTheme="majorHAnsi"/>
          <w:bCs/>
          <w:sz w:val="22"/>
          <w:szCs w:val="22"/>
        </w:rPr>
        <w:t xml:space="preserve"> one page (single spaced) reviews.</w:t>
      </w:r>
    </w:p>
    <w:p w:rsidR="003D576A" w:rsidRPr="000264F6" w:rsidRDefault="003D576A" w:rsidP="00515A68">
      <w:pPr>
        <w:jc w:val="both"/>
        <w:rPr>
          <w:rFonts w:asciiTheme="majorHAnsi" w:hAnsiTheme="majorHAnsi"/>
          <w:bCs/>
          <w:sz w:val="22"/>
          <w:szCs w:val="22"/>
          <w:u w:val="single"/>
        </w:rPr>
      </w:pPr>
    </w:p>
    <w:p w:rsidR="003D576A" w:rsidRDefault="00712D36" w:rsidP="00515A68">
      <w:pPr>
        <w:jc w:val="both"/>
        <w:rPr>
          <w:rFonts w:asciiTheme="majorHAnsi" w:hAnsiTheme="majorHAnsi"/>
          <w:bCs/>
          <w:sz w:val="22"/>
          <w:szCs w:val="22"/>
        </w:rPr>
      </w:pPr>
      <w:r>
        <w:rPr>
          <w:rFonts w:asciiTheme="majorHAnsi" w:hAnsiTheme="majorHAnsi"/>
          <w:bCs/>
          <w:sz w:val="22"/>
          <w:szCs w:val="22"/>
          <w:u w:val="single"/>
        </w:rPr>
        <w:t>Irish History</w:t>
      </w:r>
      <w:r w:rsidR="007729FB" w:rsidRPr="000264F6">
        <w:rPr>
          <w:rFonts w:asciiTheme="majorHAnsi" w:hAnsiTheme="majorHAnsi"/>
          <w:bCs/>
          <w:sz w:val="22"/>
          <w:szCs w:val="22"/>
          <w:u w:val="single"/>
        </w:rPr>
        <w:t xml:space="preserve"> Paper</w:t>
      </w:r>
      <w:r w:rsidR="003D576A" w:rsidRPr="000264F6">
        <w:rPr>
          <w:rFonts w:asciiTheme="majorHAnsi" w:hAnsiTheme="majorHAnsi"/>
          <w:bCs/>
          <w:sz w:val="22"/>
          <w:szCs w:val="22"/>
          <w:u w:val="single"/>
        </w:rPr>
        <w:t>:</w:t>
      </w:r>
      <w:r w:rsidR="000F2C44" w:rsidRPr="000264F6">
        <w:rPr>
          <w:rFonts w:asciiTheme="majorHAnsi" w:hAnsiTheme="majorHAnsi"/>
          <w:bCs/>
          <w:sz w:val="22"/>
          <w:szCs w:val="22"/>
        </w:rPr>
        <w:t xml:space="preserve"> </w:t>
      </w:r>
      <w:r>
        <w:rPr>
          <w:rFonts w:asciiTheme="majorHAnsi" w:hAnsiTheme="majorHAnsi"/>
          <w:bCs/>
          <w:sz w:val="22"/>
          <w:szCs w:val="22"/>
        </w:rPr>
        <w:t xml:space="preserve">Irish history is much more a part of everyday life in Ireland than is United States history here </w:t>
      </w:r>
      <w:r w:rsidR="00A44590">
        <w:rPr>
          <w:rFonts w:asciiTheme="majorHAnsi" w:hAnsiTheme="majorHAnsi"/>
          <w:bCs/>
          <w:sz w:val="22"/>
          <w:szCs w:val="22"/>
        </w:rPr>
        <w:t>i</w:t>
      </w:r>
      <w:r>
        <w:rPr>
          <w:rFonts w:asciiTheme="majorHAnsi" w:hAnsiTheme="majorHAnsi"/>
          <w:bCs/>
          <w:sz w:val="22"/>
          <w:szCs w:val="22"/>
        </w:rPr>
        <w:t xml:space="preserve">n the USA.  You will write a short (four or five pages </w:t>
      </w:r>
      <w:r w:rsidR="007729FB" w:rsidRPr="000264F6">
        <w:rPr>
          <w:rFonts w:asciiTheme="majorHAnsi" w:hAnsiTheme="majorHAnsi"/>
          <w:bCs/>
          <w:sz w:val="22"/>
          <w:szCs w:val="22"/>
        </w:rPr>
        <w:t>single spaced) paper th</w:t>
      </w:r>
      <w:r w:rsidR="00BC3E72">
        <w:rPr>
          <w:rFonts w:asciiTheme="majorHAnsi" w:hAnsiTheme="majorHAnsi"/>
          <w:bCs/>
          <w:sz w:val="22"/>
          <w:szCs w:val="22"/>
        </w:rPr>
        <w:t>at is due at the end of the spring</w:t>
      </w:r>
      <w:r w:rsidR="007729FB" w:rsidRPr="000264F6">
        <w:rPr>
          <w:rFonts w:asciiTheme="majorHAnsi" w:hAnsiTheme="majorHAnsi"/>
          <w:bCs/>
          <w:sz w:val="22"/>
          <w:szCs w:val="22"/>
        </w:rPr>
        <w:t xml:space="preserve"> semester that highlights</w:t>
      </w:r>
      <w:r w:rsidR="00BC3E72">
        <w:rPr>
          <w:rFonts w:asciiTheme="majorHAnsi" w:hAnsiTheme="majorHAnsi"/>
          <w:bCs/>
          <w:sz w:val="22"/>
          <w:szCs w:val="22"/>
        </w:rPr>
        <w:t xml:space="preserve"> the key information about Ireland</w:t>
      </w:r>
      <w:r w:rsidR="007729FB" w:rsidRPr="000264F6">
        <w:rPr>
          <w:rFonts w:asciiTheme="majorHAnsi" w:hAnsiTheme="majorHAnsi"/>
          <w:bCs/>
          <w:sz w:val="22"/>
          <w:szCs w:val="22"/>
        </w:rPr>
        <w:t xml:space="preserve"> that you learned in the stateside part of the course</w:t>
      </w:r>
      <w:r>
        <w:rPr>
          <w:rFonts w:asciiTheme="majorHAnsi" w:hAnsiTheme="majorHAnsi"/>
          <w:bCs/>
          <w:sz w:val="22"/>
          <w:szCs w:val="22"/>
        </w:rPr>
        <w:t xml:space="preserve">. The paper should also discuss Irish history and how it is relevant to business and life in Ireland today as well as </w:t>
      </w:r>
      <w:r w:rsidR="007729FB" w:rsidRPr="000264F6">
        <w:rPr>
          <w:rFonts w:asciiTheme="majorHAnsi" w:hAnsiTheme="majorHAnsi"/>
          <w:bCs/>
          <w:sz w:val="22"/>
          <w:szCs w:val="22"/>
        </w:rPr>
        <w:t>what you hope to learn during the in-country portion of the class.</w:t>
      </w:r>
    </w:p>
    <w:p w:rsidR="000264F6" w:rsidRDefault="000264F6" w:rsidP="00515A68">
      <w:pPr>
        <w:jc w:val="both"/>
        <w:rPr>
          <w:rFonts w:asciiTheme="majorHAnsi" w:hAnsiTheme="majorHAnsi"/>
          <w:bCs/>
          <w:sz w:val="22"/>
          <w:szCs w:val="22"/>
        </w:rPr>
      </w:pPr>
    </w:p>
    <w:p w:rsidR="00F71243" w:rsidRDefault="00C0121A" w:rsidP="00515A68">
      <w:pPr>
        <w:jc w:val="both"/>
        <w:rPr>
          <w:rFonts w:asciiTheme="majorHAnsi" w:hAnsiTheme="majorHAnsi"/>
          <w:bCs/>
          <w:sz w:val="22"/>
          <w:szCs w:val="22"/>
        </w:rPr>
      </w:pPr>
      <w:r>
        <w:rPr>
          <w:rFonts w:asciiTheme="majorHAnsi" w:hAnsiTheme="majorHAnsi"/>
          <w:bCs/>
          <w:sz w:val="22"/>
          <w:szCs w:val="22"/>
        </w:rPr>
        <w:lastRenderedPageBreak/>
        <w:t>The Ala Carte assignment list consists of activities which the students can choose.  You will be required to do some of them, but you get to choose the ones which interest you the most.  Honors and Graduate credit students wi</w:t>
      </w:r>
      <w:r w:rsidR="00714DAA">
        <w:rPr>
          <w:rFonts w:asciiTheme="majorHAnsi" w:hAnsiTheme="majorHAnsi"/>
          <w:bCs/>
          <w:sz w:val="22"/>
          <w:szCs w:val="22"/>
        </w:rPr>
        <w:t xml:space="preserve">ll be asked to do more of </w:t>
      </w:r>
      <w:proofErr w:type="gramStart"/>
      <w:r w:rsidR="00714DAA">
        <w:rPr>
          <w:rFonts w:asciiTheme="majorHAnsi" w:hAnsiTheme="majorHAnsi"/>
          <w:bCs/>
          <w:sz w:val="22"/>
          <w:szCs w:val="22"/>
        </w:rPr>
        <w:t xml:space="preserve">these,   </w:t>
      </w:r>
      <w:proofErr w:type="gramEnd"/>
      <w:r w:rsidR="00714DAA">
        <w:rPr>
          <w:rFonts w:asciiTheme="majorHAnsi" w:hAnsiTheme="majorHAnsi"/>
          <w:bCs/>
          <w:sz w:val="22"/>
          <w:szCs w:val="22"/>
        </w:rPr>
        <w:t>Sophomore credit requires less.</w:t>
      </w:r>
    </w:p>
    <w:p w:rsidR="003C7C69" w:rsidRPr="000264F6" w:rsidRDefault="003C7C69" w:rsidP="00515A68">
      <w:pPr>
        <w:jc w:val="both"/>
        <w:rPr>
          <w:rFonts w:asciiTheme="majorHAnsi" w:hAnsiTheme="majorHAnsi"/>
          <w:b/>
          <w:bCs/>
          <w:sz w:val="22"/>
          <w:szCs w:val="22"/>
        </w:rPr>
      </w:pPr>
    </w:p>
    <w:p w:rsidR="00515A68" w:rsidRPr="000264F6" w:rsidRDefault="00515A68" w:rsidP="00515A68">
      <w:pPr>
        <w:jc w:val="both"/>
        <w:rPr>
          <w:rFonts w:asciiTheme="majorHAnsi" w:hAnsiTheme="majorHAnsi"/>
          <w:b/>
          <w:bCs/>
          <w:sz w:val="22"/>
          <w:szCs w:val="22"/>
        </w:rPr>
      </w:pPr>
      <w:r w:rsidRPr="000264F6">
        <w:rPr>
          <w:rFonts w:asciiTheme="majorHAnsi" w:hAnsiTheme="majorHAnsi"/>
          <w:b/>
          <w:bCs/>
          <w:sz w:val="22"/>
          <w:szCs w:val="22"/>
        </w:rPr>
        <w:t>Late Assignment Policy</w:t>
      </w:r>
      <w:bookmarkEnd w:id="1"/>
      <w:r w:rsidRPr="000264F6">
        <w:rPr>
          <w:rFonts w:asciiTheme="majorHAnsi" w:hAnsiTheme="majorHAnsi"/>
          <w:b/>
          <w:bCs/>
          <w:sz w:val="22"/>
          <w:szCs w:val="22"/>
        </w:rPr>
        <w:t>:</w:t>
      </w:r>
    </w:p>
    <w:p w:rsidR="006A64A1" w:rsidRPr="000264F6" w:rsidRDefault="006A64A1" w:rsidP="006A64A1">
      <w:pPr>
        <w:rPr>
          <w:rFonts w:asciiTheme="majorHAnsi" w:hAnsiTheme="majorHAnsi"/>
          <w:sz w:val="22"/>
          <w:szCs w:val="22"/>
        </w:rPr>
      </w:pPr>
      <w:r w:rsidRPr="000264F6">
        <w:rPr>
          <w:rFonts w:asciiTheme="majorHAnsi" w:hAnsiTheme="majorHAnsi"/>
          <w:sz w:val="22"/>
          <w:szCs w:val="22"/>
        </w:rPr>
        <w:t>You are urged to submit all assignments and papers on time. For every 24 hour delay, you will be assessed a penalty of 10% of the maximum grade you could have earned on the assignment/exam. Any submission received more than 72 hours after it is due, will earn no credit.</w:t>
      </w:r>
    </w:p>
    <w:p w:rsidR="00515A68" w:rsidRPr="000264F6" w:rsidRDefault="00515A68" w:rsidP="00515A68">
      <w:pPr>
        <w:jc w:val="both"/>
        <w:rPr>
          <w:rFonts w:asciiTheme="majorHAnsi" w:hAnsiTheme="majorHAnsi"/>
          <w:b/>
          <w:sz w:val="22"/>
          <w:szCs w:val="22"/>
        </w:rPr>
      </w:pPr>
    </w:p>
    <w:p w:rsidR="000264F6" w:rsidRDefault="000264F6" w:rsidP="000264F6">
      <w:pPr>
        <w:pStyle w:val="Heading2"/>
        <w:spacing w:before="0" w:after="0"/>
        <w:rPr>
          <w:rFonts w:asciiTheme="majorHAnsi" w:hAnsiTheme="majorHAnsi" w:cs="Times New Roman"/>
          <w:i w:val="0"/>
          <w:sz w:val="22"/>
          <w:szCs w:val="22"/>
        </w:rPr>
      </w:pPr>
      <w:r>
        <w:rPr>
          <w:rFonts w:asciiTheme="majorHAnsi" w:hAnsiTheme="majorHAnsi" w:cs="Times New Roman"/>
          <w:i w:val="0"/>
          <w:sz w:val="22"/>
          <w:szCs w:val="22"/>
        </w:rPr>
        <w:t>Grading Standards</w:t>
      </w:r>
    </w:p>
    <w:p w:rsidR="004D7DD9" w:rsidRPr="000264F6" w:rsidRDefault="004D7DD9" w:rsidP="000264F6">
      <w:pPr>
        <w:pStyle w:val="Heading2"/>
        <w:spacing w:before="0" w:after="0"/>
        <w:rPr>
          <w:rFonts w:asciiTheme="majorHAnsi" w:hAnsiTheme="majorHAnsi" w:cs="Times New Roman"/>
          <w:b w:val="0"/>
          <w:i w:val="0"/>
          <w:sz w:val="22"/>
          <w:szCs w:val="22"/>
        </w:rPr>
      </w:pPr>
      <w:r w:rsidRPr="000264F6">
        <w:rPr>
          <w:rFonts w:asciiTheme="majorHAnsi" w:hAnsiTheme="majorHAnsi"/>
          <w:b w:val="0"/>
          <w:i w:val="0"/>
          <w:sz w:val="22"/>
          <w:szCs w:val="22"/>
        </w:rPr>
        <w:t xml:space="preserve">The grading scale shown in Table 2 will be used to determine final course grades.  </w:t>
      </w:r>
    </w:p>
    <w:p w:rsidR="004D7DD9" w:rsidRPr="000264F6" w:rsidRDefault="004D7DD9" w:rsidP="004D7DD9">
      <w:pPr>
        <w:spacing w:before="100" w:beforeAutospacing="1" w:after="100" w:afterAutospacing="1"/>
        <w:rPr>
          <w:rFonts w:asciiTheme="majorHAnsi" w:hAnsiTheme="majorHAnsi"/>
          <w:sz w:val="22"/>
          <w:szCs w:val="22"/>
        </w:rPr>
      </w:pPr>
      <w:r w:rsidRPr="000264F6">
        <w:rPr>
          <w:rFonts w:asciiTheme="majorHAnsi" w:hAnsiTheme="majorHAnsi"/>
          <w:i/>
          <w:sz w:val="22"/>
          <w:szCs w:val="22"/>
        </w:rPr>
        <w:t>General grading philosophy</w:t>
      </w:r>
      <w:r w:rsidRPr="000264F6">
        <w:rPr>
          <w:rFonts w:asciiTheme="majorHAnsi" w:hAnsiTheme="majorHAnsi"/>
          <w:sz w:val="22"/>
          <w:szCs w:val="22"/>
        </w:rPr>
        <w:t xml:space="preserve">: Evaluation of your class-work is an important part of the learning process.  </w:t>
      </w:r>
      <w:r w:rsidR="001320AA" w:rsidRPr="000264F6">
        <w:rPr>
          <w:rFonts w:asciiTheme="majorHAnsi" w:hAnsiTheme="majorHAnsi"/>
          <w:sz w:val="22"/>
          <w:szCs w:val="22"/>
        </w:rPr>
        <w:t xml:space="preserve">We </w:t>
      </w:r>
      <w:r w:rsidRPr="000264F6">
        <w:rPr>
          <w:rFonts w:asciiTheme="majorHAnsi" w:hAnsiTheme="majorHAnsi"/>
          <w:sz w:val="22"/>
          <w:szCs w:val="22"/>
        </w:rPr>
        <w:t xml:space="preserve">do not </w:t>
      </w:r>
      <w:r w:rsidR="001320AA" w:rsidRPr="000264F6">
        <w:rPr>
          <w:rFonts w:asciiTheme="majorHAnsi" w:hAnsiTheme="majorHAnsi"/>
          <w:sz w:val="22"/>
          <w:szCs w:val="22"/>
        </w:rPr>
        <w:t>“</w:t>
      </w:r>
      <w:r w:rsidRPr="000264F6">
        <w:rPr>
          <w:rFonts w:asciiTheme="majorHAnsi" w:hAnsiTheme="majorHAnsi"/>
          <w:sz w:val="22"/>
          <w:szCs w:val="22"/>
        </w:rPr>
        <w:t>give</w:t>
      </w:r>
      <w:r w:rsidR="001320AA" w:rsidRPr="000264F6">
        <w:rPr>
          <w:rFonts w:asciiTheme="majorHAnsi" w:hAnsiTheme="majorHAnsi"/>
          <w:sz w:val="22"/>
          <w:szCs w:val="22"/>
        </w:rPr>
        <w:t>”</w:t>
      </w:r>
      <w:r w:rsidRPr="000264F6">
        <w:rPr>
          <w:rFonts w:asciiTheme="majorHAnsi" w:hAnsiTheme="majorHAnsi"/>
          <w:b/>
          <w:sz w:val="22"/>
          <w:szCs w:val="22"/>
        </w:rPr>
        <w:t xml:space="preserve"> </w:t>
      </w:r>
      <w:r w:rsidRPr="000264F6">
        <w:rPr>
          <w:rFonts w:asciiTheme="majorHAnsi" w:hAnsiTheme="majorHAnsi"/>
          <w:sz w:val="22"/>
          <w:szCs w:val="22"/>
        </w:rPr>
        <w:t>grades, but assign them</w:t>
      </w:r>
      <w:r w:rsidR="001320AA" w:rsidRPr="000264F6">
        <w:rPr>
          <w:rFonts w:asciiTheme="majorHAnsi" w:hAnsiTheme="majorHAnsi"/>
          <w:sz w:val="22"/>
          <w:szCs w:val="22"/>
        </w:rPr>
        <w:t xml:space="preserve"> based on your performance</w:t>
      </w:r>
      <w:r w:rsidRPr="000264F6">
        <w:rPr>
          <w:rFonts w:asciiTheme="majorHAnsi" w:hAnsiTheme="majorHAnsi"/>
          <w:sz w:val="22"/>
          <w:szCs w:val="22"/>
        </w:rPr>
        <w:t xml:space="preserve">.  </w:t>
      </w:r>
      <w:r w:rsidR="00BC3E72">
        <w:rPr>
          <w:rFonts w:asciiTheme="majorHAnsi" w:hAnsiTheme="majorHAnsi"/>
          <w:sz w:val="22"/>
          <w:szCs w:val="22"/>
        </w:rPr>
        <w:t>I</w:t>
      </w:r>
      <w:r w:rsidR="001320AA" w:rsidRPr="000264F6">
        <w:rPr>
          <w:rFonts w:asciiTheme="majorHAnsi" w:hAnsiTheme="majorHAnsi"/>
          <w:sz w:val="22"/>
          <w:szCs w:val="22"/>
        </w:rPr>
        <w:t xml:space="preserve"> </w:t>
      </w:r>
      <w:r w:rsidRPr="000264F6">
        <w:rPr>
          <w:rFonts w:asciiTheme="majorHAnsi" w:hAnsiTheme="majorHAnsi"/>
          <w:sz w:val="22"/>
          <w:szCs w:val="22"/>
        </w:rPr>
        <w:t xml:space="preserve">take this aspect of the job very seriously, and work hard to provide you with objective and fair feedback.  </w:t>
      </w:r>
      <w:r w:rsidR="00BC3E72">
        <w:rPr>
          <w:rFonts w:asciiTheme="majorHAnsi" w:hAnsiTheme="majorHAnsi"/>
          <w:sz w:val="22"/>
          <w:szCs w:val="22"/>
        </w:rPr>
        <w:t>I</w:t>
      </w:r>
      <w:r w:rsidR="001320AA" w:rsidRPr="000264F6">
        <w:rPr>
          <w:rFonts w:asciiTheme="majorHAnsi" w:hAnsiTheme="majorHAnsi"/>
          <w:sz w:val="22"/>
          <w:szCs w:val="22"/>
        </w:rPr>
        <w:t xml:space="preserve"> do not anticipate curving</w:t>
      </w:r>
      <w:r w:rsidR="00FF4CBA" w:rsidRPr="000264F6">
        <w:rPr>
          <w:rFonts w:asciiTheme="majorHAnsi" w:hAnsiTheme="majorHAnsi"/>
          <w:sz w:val="22"/>
          <w:szCs w:val="22"/>
        </w:rPr>
        <w:t xml:space="preserve"> your grades</w:t>
      </w:r>
    </w:p>
    <w:tbl>
      <w:tblPr>
        <w:tblW w:w="0" w:type="auto"/>
        <w:jc w:val="center"/>
        <w:tblLook w:val="0000" w:firstRow="0" w:lastRow="0" w:firstColumn="0" w:lastColumn="0" w:noHBand="0" w:noVBand="0"/>
      </w:tblPr>
      <w:tblGrid>
        <w:gridCol w:w="1890"/>
        <w:gridCol w:w="1587"/>
      </w:tblGrid>
      <w:tr w:rsidR="004D7DD9" w:rsidRPr="000264F6" w:rsidTr="005E39A1">
        <w:trPr>
          <w:tblHeader/>
          <w:jc w:val="center"/>
        </w:trPr>
        <w:tc>
          <w:tcPr>
            <w:tcW w:w="1890" w:type="dxa"/>
            <w:tcBorders>
              <w:top w:val="single" w:sz="12" w:space="0" w:color="CC9966"/>
              <w:left w:val="nil"/>
              <w:bottom w:val="single" w:sz="6" w:space="0" w:color="CC9966"/>
              <w:right w:val="nil"/>
            </w:tcBorders>
          </w:tcPr>
          <w:p w:rsidR="004D7DD9" w:rsidRPr="00ED545A" w:rsidRDefault="004D7DD9" w:rsidP="005E39A1">
            <w:pPr>
              <w:spacing w:before="100" w:beforeAutospacing="1" w:after="100" w:afterAutospacing="1"/>
              <w:rPr>
                <w:rFonts w:asciiTheme="minorHAnsi" w:eastAsia="Arial Unicode MS" w:hAnsiTheme="minorHAnsi" w:cstheme="minorHAnsi"/>
                <w:sz w:val="22"/>
                <w:szCs w:val="22"/>
              </w:rPr>
            </w:pPr>
            <w:r w:rsidRPr="00ED545A">
              <w:rPr>
                <w:rFonts w:asciiTheme="minorHAnsi" w:hAnsiTheme="minorHAnsi" w:cstheme="minorHAnsi"/>
                <w:b/>
                <w:sz w:val="22"/>
                <w:szCs w:val="22"/>
              </w:rPr>
              <w:t>Points</w:t>
            </w:r>
          </w:p>
        </w:tc>
        <w:tc>
          <w:tcPr>
            <w:tcW w:w="1587" w:type="dxa"/>
            <w:tcBorders>
              <w:top w:val="single" w:sz="12" w:space="0" w:color="CC9966"/>
              <w:left w:val="nil"/>
              <w:bottom w:val="single" w:sz="6" w:space="0" w:color="CC9966"/>
              <w:right w:val="nil"/>
            </w:tcBorders>
          </w:tcPr>
          <w:p w:rsidR="004D7DD9" w:rsidRPr="00ED545A" w:rsidRDefault="004D7DD9" w:rsidP="005E39A1">
            <w:pPr>
              <w:spacing w:before="100" w:beforeAutospacing="1" w:after="100" w:afterAutospacing="1"/>
              <w:rPr>
                <w:rFonts w:asciiTheme="minorHAnsi" w:eastAsia="Arial Unicode MS" w:hAnsiTheme="minorHAnsi" w:cstheme="minorHAnsi"/>
                <w:sz w:val="22"/>
                <w:szCs w:val="22"/>
              </w:rPr>
            </w:pPr>
            <w:r w:rsidRPr="00ED545A">
              <w:rPr>
                <w:rFonts w:asciiTheme="minorHAnsi" w:hAnsiTheme="minorHAnsi" w:cstheme="minorHAnsi"/>
                <w:b/>
                <w:sz w:val="22"/>
                <w:szCs w:val="22"/>
              </w:rPr>
              <w:t>Letter Grade</w:t>
            </w:r>
          </w:p>
        </w:tc>
      </w:tr>
      <w:tr w:rsidR="004D7DD9" w:rsidRPr="000264F6" w:rsidTr="005E39A1">
        <w:trPr>
          <w:tblHeader/>
          <w:jc w:val="center"/>
        </w:trPr>
        <w:tc>
          <w:tcPr>
            <w:tcW w:w="1890" w:type="dxa"/>
          </w:tcPr>
          <w:p w:rsidR="004D7DD9" w:rsidRPr="00ED545A" w:rsidRDefault="00987384" w:rsidP="00987384">
            <w:pPr>
              <w:spacing w:before="100" w:beforeAutospacing="1" w:after="100" w:afterAutospacing="1"/>
              <w:rPr>
                <w:rFonts w:asciiTheme="minorHAnsi" w:eastAsia="Arial Unicode MS" w:hAnsiTheme="minorHAnsi" w:cstheme="minorHAnsi"/>
                <w:sz w:val="22"/>
                <w:szCs w:val="22"/>
              </w:rPr>
            </w:pPr>
            <w:r w:rsidRPr="00ED545A">
              <w:rPr>
                <w:rFonts w:asciiTheme="minorHAnsi" w:hAnsiTheme="minorHAnsi" w:cstheme="minorHAnsi"/>
                <w:sz w:val="22"/>
                <w:szCs w:val="22"/>
              </w:rPr>
              <w:t>450</w:t>
            </w:r>
            <w:r w:rsidR="004D7DD9" w:rsidRPr="00ED545A">
              <w:rPr>
                <w:rFonts w:asciiTheme="minorHAnsi" w:hAnsiTheme="minorHAnsi" w:cstheme="minorHAnsi"/>
                <w:sz w:val="22"/>
                <w:szCs w:val="22"/>
              </w:rPr>
              <w:t>-</w:t>
            </w:r>
            <w:r w:rsidRPr="00ED545A">
              <w:rPr>
                <w:rFonts w:asciiTheme="minorHAnsi" w:hAnsiTheme="minorHAnsi" w:cstheme="minorHAnsi"/>
                <w:sz w:val="22"/>
                <w:szCs w:val="22"/>
              </w:rPr>
              <w:t>500</w:t>
            </w:r>
          </w:p>
        </w:tc>
        <w:tc>
          <w:tcPr>
            <w:tcW w:w="1587" w:type="dxa"/>
          </w:tcPr>
          <w:p w:rsidR="004D7DD9" w:rsidRPr="00ED545A" w:rsidRDefault="004D7DD9" w:rsidP="005E39A1">
            <w:pPr>
              <w:spacing w:before="100" w:beforeAutospacing="1" w:after="100" w:afterAutospacing="1"/>
              <w:rPr>
                <w:rFonts w:asciiTheme="minorHAnsi" w:eastAsia="Arial Unicode MS" w:hAnsiTheme="minorHAnsi" w:cstheme="minorHAnsi"/>
                <w:sz w:val="22"/>
                <w:szCs w:val="22"/>
              </w:rPr>
            </w:pPr>
            <w:r w:rsidRPr="00ED545A">
              <w:rPr>
                <w:rFonts w:asciiTheme="minorHAnsi" w:hAnsiTheme="minorHAnsi" w:cstheme="minorHAnsi"/>
                <w:sz w:val="22"/>
                <w:szCs w:val="22"/>
              </w:rPr>
              <w:t>A</w:t>
            </w:r>
          </w:p>
        </w:tc>
      </w:tr>
      <w:tr w:rsidR="004D7DD9" w:rsidRPr="000264F6" w:rsidTr="005E39A1">
        <w:trPr>
          <w:jc w:val="center"/>
        </w:trPr>
        <w:tc>
          <w:tcPr>
            <w:tcW w:w="1890" w:type="dxa"/>
          </w:tcPr>
          <w:p w:rsidR="004D7DD9" w:rsidRPr="00ED545A" w:rsidRDefault="00987384" w:rsidP="00987384">
            <w:pPr>
              <w:spacing w:before="100" w:beforeAutospacing="1" w:after="100" w:afterAutospacing="1"/>
              <w:rPr>
                <w:rFonts w:asciiTheme="minorHAnsi" w:eastAsia="Arial Unicode MS" w:hAnsiTheme="minorHAnsi" w:cstheme="minorHAnsi"/>
                <w:sz w:val="22"/>
                <w:szCs w:val="22"/>
              </w:rPr>
            </w:pPr>
            <w:r w:rsidRPr="00ED545A">
              <w:rPr>
                <w:rFonts w:asciiTheme="minorHAnsi" w:hAnsiTheme="minorHAnsi" w:cstheme="minorHAnsi"/>
                <w:sz w:val="22"/>
                <w:szCs w:val="22"/>
              </w:rPr>
              <w:t>400-449</w:t>
            </w:r>
          </w:p>
        </w:tc>
        <w:tc>
          <w:tcPr>
            <w:tcW w:w="1587" w:type="dxa"/>
          </w:tcPr>
          <w:p w:rsidR="004D7DD9" w:rsidRPr="00ED545A" w:rsidRDefault="004D7DD9" w:rsidP="005E39A1">
            <w:pPr>
              <w:spacing w:before="100" w:beforeAutospacing="1" w:after="100" w:afterAutospacing="1"/>
              <w:rPr>
                <w:rFonts w:asciiTheme="minorHAnsi" w:eastAsia="Arial Unicode MS" w:hAnsiTheme="minorHAnsi" w:cstheme="minorHAnsi"/>
                <w:sz w:val="22"/>
                <w:szCs w:val="22"/>
              </w:rPr>
            </w:pPr>
            <w:r w:rsidRPr="00ED545A">
              <w:rPr>
                <w:rFonts w:asciiTheme="minorHAnsi" w:hAnsiTheme="minorHAnsi" w:cstheme="minorHAnsi"/>
                <w:sz w:val="22"/>
                <w:szCs w:val="22"/>
              </w:rPr>
              <w:t>B</w:t>
            </w:r>
          </w:p>
        </w:tc>
      </w:tr>
      <w:tr w:rsidR="004D7DD9" w:rsidRPr="000264F6" w:rsidTr="005E39A1">
        <w:trPr>
          <w:jc w:val="center"/>
        </w:trPr>
        <w:tc>
          <w:tcPr>
            <w:tcW w:w="1890" w:type="dxa"/>
          </w:tcPr>
          <w:p w:rsidR="004D7DD9" w:rsidRPr="00ED545A" w:rsidRDefault="00987384" w:rsidP="005E39A1">
            <w:pPr>
              <w:spacing w:before="100" w:beforeAutospacing="1" w:after="100" w:afterAutospacing="1"/>
              <w:rPr>
                <w:rFonts w:asciiTheme="minorHAnsi" w:eastAsia="Arial Unicode MS" w:hAnsiTheme="minorHAnsi" w:cstheme="minorHAnsi"/>
                <w:sz w:val="22"/>
                <w:szCs w:val="22"/>
              </w:rPr>
            </w:pPr>
            <w:r w:rsidRPr="00ED545A">
              <w:rPr>
                <w:rFonts w:asciiTheme="minorHAnsi" w:hAnsiTheme="minorHAnsi" w:cstheme="minorHAnsi"/>
                <w:sz w:val="22"/>
                <w:szCs w:val="22"/>
              </w:rPr>
              <w:t>350-399</w:t>
            </w:r>
          </w:p>
        </w:tc>
        <w:tc>
          <w:tcPr>
            <w:tcW w:w="1587" w:type="dxa"/>
          </w:tcPr>
          <w:p w:rsidR="004D7DD9" w:rsidRPr="00ED545A" w:rsidRDefault="004D7DD9" w:rsidP="005E39A1">
            <w:pPr>
              <w:spacing w:before="100" w:beforeAutospacing="1" w:after="100" w:afterAutospacing="1"/>
              <w:rPr>
                <w:rFonts w:asciiTheme="minorHAnsi" w:eastAsia="Arial Unicode MS" w:hAnsiTheme="minorHAnsi" w:cstheme="minorHAnsi"/>
                <w:sz w:val="22"/>
                <w:szCs w:val="22"/>
              </w:rPr>
            </w:pPr>
            <w:r w:rsidRPr="00ED545A">
              <w:rPr>
                <w:rFonts w:asciiTheme="minorHAnsi" w:hAnsiTheme="minorHAnsi" w:cstheme="minorHAnsi"/>
                <w:sz w:val="22"/>
                <w:szCs w:val="22"/>
              </w:rPr>
              <w:t>C</w:t>
            </w:r>
          </w:p>
        </w:tc>
      </w:tr>
      <w:tr w:rsidR="004D7DD9" w:rsidRPr="000264F6" w:rsidTr="005E39A1">
        <w:trPr>
          <w:jc w:val="center"/>
        </w:trPr>
        <w:tc>
          <w:tcPr>
            <w:tcW w:w="1890" w:type="dxa"/>
          </w:tcPr>
          <w:p w:rsidR="004D7DD9" w:rsidRPr="00ED545A" w:rsidRDefault="00987384" w:rsidP="005E39A1">
            <w:pPr>
              <w:spacing w:before="100" w:beforeAutospacing="1" w:after="100" w:afterAutospacing="1"/>
              <w:rPr>
                <w:rFonts w:asciiTheme="minorHAnsi" w:eastAsia="Arial Unicode MS" w:hAnsiTheme="minorHAnsi" w:cstheme="minorHAnsi"/>
                <w:sz w:val="22"/>
                <w:szCs w:val="22"/>
              </w:rPr>
            </w:pPr>
            <w:r w:rsidRPr="00ED545A">
              <w:rPr>
                <w:rFonts w:asciiTheme="minorHAnsi" w:hAnsiTheme="minorHAnsi" w:cstheme="minorHAnsi"/>
                <w:sz w:val="22"/>
                <w:szCs w:val="22"/>
              </w:rPr>
              <w:t>300-349</w:t>
            </w:r>
            <w:r w:rsidR="004D7DD9" w:rsidRPr="00ED545A">
              <w:rPr>
                <w:rFonts w:asciiTheme="minorHAnsi" w:hAnsiTheme="minorHAnsi" w:cstheme="minorHAnsi"/>
                <w:sz w:val="22"/>
                <w:szCs w:val="22"/>
              </w:rPr>
              <w:t xml:space="preserve"> </w:t>
            </w:r>
          </w:p>
        </w:tc>
        <w:tc>
          <w:tcPr>
            <w:tcW w:w="1587" w:type="dxa"/>
          </w:tcPr>
          <w:p w:rsidR="004D7DD9" w:rsidRPr="00ED545A" w:rsidRDefault="004D7DD9" w:rsidP="005E39A1">
            <w:pPr>
              <w:spacing w:before="100" w:beforeAutospacing="1" w:after="100" w:afterAutospacing="1"/>
              <w:rPr>
                <w:rFonts w:asciiTheme="minorHAnsi" w:eastAsia="Arial Unicode MS" w:hAnsiTheme="minorHAnsi" w:cstheme="minorHAnsi"/>
                <w:sz w:val="22"/>
                <w:szCs w:val="22"/>
              </w:rPr>
            </w:pPr>
            <w:r w:rsidRPr="00ED545A">
              <w:rPr>
                <w:rFonts w:asciiTheme="minorHAnsi" w:hAnsiTheme="minorHAnsi" w:cstheme="minorHAnsi"/>
                <w:sz w:val="22"/>
                <w:szCs w:val="22"/>
              </w:rPr>
              <w:t>D</w:t>
            </w:r>
          </w:p>
        </w:tc>
      </w:tr>
      <w:tr w:rsidR="004D7DD9" w:rsidRPr="000264F6" w:rsidTr="005E39A1">
        <w:trPr>
          <w:jc w:val="center"/>
        </w:trPr>
        <w:tc>
          <w:tcPr>
            <w:tcW w:w="1890" w:type="dxa"/>
            <w:tcBorders>
              <w:top w:val="nil"/>
              <w:left w:val="nil"/>
              <w:bottom w:val="single" w:sz="12" w:space="0" w:color="CC9966"/>
              <w:right w:val="nil"/>
            </w:tcBorders>
          </w:tcPr>
          <w:p w:rsidR="004D7DD9" w:rsidRPr="00ED545A" w:rsidRDefault="004D7DD9" w:rsidP="00987384">
            <w:pPr>
              <w:spacing w:before="100" w:beforeAutospacing="1" w:after="100" w:afterAutospacing="1"/>
              <w:rPr>
                <w:rFonts w:asciiTheme="minorHAnsi" w:eastAsia="Arial Unicode MS" w:hAnsiTheme="minorHAnsi" w:cstheme="minorHAnsi"/>
                <w:sz w:val="22"/>
                <w:szCs w:val="22"/>
              </w:rPr>
            </w:pPr>
            <w:r w:rsidRPr="00ED545A">
              <w:rPr>
                <w:rFonts w:asciiTheme="minorHAnsi" w:hAnsiTheme="minorHAnsi" w:cstheme="minorHAnsi"/>
                <w:sz w:val="22"/>
                <w:szCs w:val="22"/>
              </w:rPr>
              <w:t>&lt;</w:t>
            </w:r>
            <w:r w:rsidR="00987384" w:rsidRPr="00ED545A">
              <w:rPr>
                <w:rFonts w:asciiTheme="minorHAnsi" w:hAnsiTheme="minorHAnsi" w:cstheme="minorHAnsi"/>
                <w:sz w:val="22"/>
                <w:szCs w:val="22"/>
              </w:rPr>
              <w:t>300</w:t>
            </w:r>
          </w:p>
        </w:tc>
        <w:tc>
          <w:tcPr>
            <w:tcW w:w="1587" w:type="dxa"/>
            <w:tcBorders>
              <w:top w:val="nil"/>
              <w:left w:val="nil"/>
              <w:bottom w:val="single" w:sz="12" w:space="0" w:color="CC9966"/>
              <w:right w:val="nil"/>
            </w:tcBorders>
          </w:tcPr>
          <w:p w:rsidR="004D7DD9" w:rsidRPr="00ED545A" w:rsidRDefault="004D7DD9" w:rsidP="005E39A1">
            <w:pPr>
              <w:spacing w:before="100" w:beforeAutospacing="1" w:after="100" w:afterAutospacing="1"/>
              <w:rPr>
                <w:rFonts w:asciiTheme="minorHAnsi" w:eastAsia="Arial Unicode MS" w:hAnsiTheme="minorHAnsi" w:cstheme="minorHAnsi"/>
                <w:sz w:val="22"/>
                <w:szCs w:val="22"/>
              </w:rPr>
            </w:pPr>
            <w:r w:rsidRPr="00ED545A">
              <w:rPr>
                <w:rFonts w:asciiTheme="minorHAnsi" w:hAnsiTheme="minorHAnsi" w:cstheme="minorHAnsi"/>
                <w:sz w:val="22"/>
                <w:szCs w:val="22"/>
              </w:rPr>
              <w:t>F</w:t>
            </w:r>
          </w:p>
        </w:tc>
      </w:tr>
    </w:tbl>
    <w:p w:rsidR="00F71243" w:rsidRDefault="00F71243" w:rsidP="00515A68">
      <w:pPr>
        <w:jc w:val="both"/>
        <w:outlineLvl w:val="0"/>
        <w:rPr>
          <w:rFonts w:asciiTheme="majorHAnsi" w:hAnsiTheme="majorHAnsi"/>
          <w:b/>
          <w:bCs/>
          <w:sz w:val="22"/>
          <w:szCs w:val="22"/>
        </w:rPr>
      </w:pPr>
    </w:p>
    <w:p w:rsidR="00515A68" w:rsidRPr="000264F6" w:rsidRDefault="00515A68" w:rsidP="00515A68">
      <w:pPr>
        <w:jc w:val="both"/>
        <w:outlineLvl w:val="0"/>
        <w:rPr>
          <w:rFonts w:asciiTheme="majorHAnsi" w:hAnsiTheme="majorHAnsi"/>
          <w:b/>
          <w:bCs/>
          <w:sz w:val="22"/>
          <w:szCs w:val="22"/>
        </w:rPr>
      </w:pPr>
      <w:r w:rsidRPr="000264F6">
        <w:rPr>
          <w:rFonts w:asciiTheme="majorHAnsi" w:hAnsiTheme="majorHAnsi"/>
          <w:b/>
          <w:bCs/>
          <w:sz w:val="22"/>
          <w:szCs w:val="22"/>
        </w:rPr>
        <w:t>Course Policies</w:t>
      </w:r>
    </w:p>
    <w:p w:rsidR="009B05A8" w:rsidRPr="000264F6" w:rsidRDefault="009B05A8" w:rsidP="00515A68">
      <w:pPr>
        <w:jc w:val="both"/>
        <w:outlineLvl w:val="0"/>
        <w:rPr>
          <w:rFonts w:asciiTheme="majorHAnsi" w:hAnsiTheme="majorHAnsi"/>
          <w:b/>
          <w:bCs/>
          <w:sz w:val="22"/>
          <w:szCs w:val="22"/>
        </w:rPr>
      </w:pPr>
    </w:p>
    <w:p w:rsidR="00515A68" w:rsidRPr="000264F6" w:rsidRDefault="00515A68" w:rsidP="00515A68">
      <w:pPr>
        <w:tabs>
          <w:tab w:val="left" w:pos="-1440"/>
        </w:tabs>
        <w:jc w:val="both"/>
        <w:rPr>
          <w:rFonts w:asciiTheme="majorHAnsi" w:hAnsiTheme="majorHAnsi"/>
          <w:i/>
          <w:color w:val="339966"/>
          <w:sz w:val="22"/>
          <w:szCs w:val="22"/>
        </w:rPr>
      </w:pPr>
      <w:r w:rsidRPr="000264F6">
        <w:rPr>
          <w:rFonts w:asciiTheme="majorHAnsi" w:hAnsiTheme="majorHAnsi"/>
          <w:bCs/>
          <w:i/>
          <w:sz w:val="22"/>
          <w:szCs w:val="22"/>
        </w:rPr>
        <w:t xml:space="preserve">Academic Honesty: </w:t>
      </w:r>
    </w:p>
    <w:p w:rsidR="00515A68" w:rsidRDefault="00515A68" w:rsidP="00515A68">
      <w:pPr>
        <w:pStyle w:val="StateIndent"/>
        <w:tabs>
          <w:tab w:val="clear" w:pos="1080"/>
          <w:tab w:val="left" w:pos="720"/>
        </w:tabs>
        <w:ind w:left="0" w:firstLine="0"/>
        <w:rPr>
          <w:rFonts w:asciiTheme="majorHAnsi" w:hAnsiTheme="majorHAnsi"/>
          <w:color w:val="auto"/>
          <w:sz w:val="22"/>
          <w:szCs w:val="22"/>
        </w:rPr>
      </w:pPr>
      <w:r w:rsidRPr="000264F6">
        <w:rPr>
          <w:rFonts w:asciiTheme="majorHAnsi" w:hAnsiTheme="majorHAnsi"/>
          <w:color w:val="auto"/>
          <w:sz w:val="22"/>
          <w:szCs w:val="22"/>
        </w:rPr>
        <w:t xml:space="preserve">The application of the Graduate School of Business Academic Honesty Policy, as stated in the </w:t>
      </w:r>
      <w:hyperlink r:id="rId11" w:history="1">
        <w:r w:rsidR="004464E1" w:rsidRPr="000264F6">
          <w:rPr>
            <w:rStyle w:val="Hyperlink"/>
            <w:rFonts w:asciiTheme="majorHAnsi" w:hAnsiTheme="majorHAnsi"/>
            <w:sz w:val="22"/>
            <w:szCs w:val="22"/>
          </w:rPr>
          <w:t>University Catalog</w:t>
        </w:r>
      </w:hyperlink>
      <w:r w:rsidRPr="000264F6">
        <w:rPr>
          <w:rFonts w:asciiTheme="majorHAnsi" w:hAnsiTheme="majorHAnsi"/>
          <w:color w:val="auto"/>
          <w:sz w:val="22"/>
          <w:szCs w:val="22"/>
        </w:rPr>
        <w:t>, will be fully adhered to in this course</w:t>
      </w:r>
      <w:r w:rsidR="000F2C44" w:rsidRPr="000264F6">
        <w:rPr>
          <w:rFonts w:asciiTheme="majorHAnsi" w:hAnsiTheme="majorHAnsi"/>
          <w:color w:val="auto"/>
          <w:sz w:val="22"/>
          <w:szCs w:val="22"/>
        </w:rPr>
        <w:t xml:space="preserve">. Please be especially conscious of the plagiarism policy that is posted on </w:t>
      </w:r>
      <w:r w:rsidR="001320AA" w:rsidRPr="000264F6">
        <w:rPr>
          <w:rFonts w:asciiTheme="majorHAnsi" w:hAnsiTheme="majorHAnsi"/>
          <w:color w:val="auto"/>
          <w:sz w:val="22"/>
          <w:szCs w:val="22"/>
        </w:rPr>
        <w:t>Blackboard</w:t>
      </w:r>
      <w:r w:rsidR="000F2C44" w:rsidRPr="000264F6">
        <w:rPr>
          <w:rFonts w:asciiTheme="majorHAnsi" w:hAnsiTheme="majorHAnsi"/>
          <w:color w:val="auto"/>
          <w:sz w:val="22"/>
          <w:szCs w:val="22"/>
        </w:rPr>
        <w:t xml:space="preserve">. </w:t>
      </w:r>
      <w:r w:rsidR="009B05A8" w:rsidRPr="000264F6">
        <w:rPr>
          <w:rFonts w:asciiTheme="majorHAnsi" w:hAnsiTheme="majorHAnsi"/>
          <w:color w:val="auto"/>
          <w:sz w:val="22"/>
          <w:szCs w:val="22"/>
        </w:rPr>
        <w:t>Please note that the ‘turn it in’ software is routinely used in many WCOB courses to check for plagiarized material.</w:t>
      </w:r>
    </w:p>
    <w:p w:rsidR="000264F6" w:rsidRPr="000264F6" w:rsidRDefault="000264F6" w:rsidP="00515A68">
      <w:pPr>
        <w:pStyle w:val="StateIndent"/>
        <w:tabs>
          <w:tab w:val="clear" w:pos="1080"/>
          <w:tab w:val="left" w:pos="720"/>
        </w:tabs>
        <w:ind w:left="0" w:firstLine="0"/>
        <w:rPr>
          <w:rFonts w:asciiTheme="majorHAnsi" w:hAnsiTheme="majorHAnsi"/>
          <w:color w:val="auto"/>
          <w:sz w:val="22"/>
          <w:szCs w:val="22"/>
        </w:rPr>
      </w:pPr>
    </w:p>
    <w:p w:rsidR="000264F6" w:rsidRDefault="000F2C44" w:rsidP="000264F6">
      <w:pPr>
        <w:pStyle w:val="Heading3"/>
        <w:spacing w:before="0" w:beforeAutospacing="0" w:after="0" w:afterAutospacing="0"/>
        <w:rPr>
          <w:rFonts w:asciiTheme="majorHAnsi" w:hAnsiTheme="majorHAnsi"/>
          <w:b w:val="0"/>
          <w:sz w:val="22"/>
          <w:szCs w:val="22"/>
        </w:rPr>
      </w:pPr>
      <w:r w:rsidRPr="000264F6">
        <w:rPr>
          <w:rFonts w:asciiTheme="majorHAnsi" w:hAnsiTheme="majorHAnsi"/>
          <w:b w:val="0"/>
          <w:sz w:val="22"/>
          <w:szCs w:val="22"/>
        </w:rPr>
        <w:t>I</w:t>
      </w:r>
      <w:r w:rsidR="00D0570A" w:rsidRPr="000264F6">
        <w:rPr>
          <w:rFonts w:asciiTheme="majorHAnsi" w:hAnsiTheme="majorHAnsi"/>
          <w:b w:val="0"/>
          <w:sz w:val="22"/>
          <w:szCs w:val="22"/>
        </w:rPr>
        <w:t>nclement Weather</w:t>
      </w:r>
    </w:p>
    <w:p w:rsidR="00D0570A" w:rsidRDefault="000F2C44" w:rsidP="000264F6">
      <w:pPr>
        <w:pStyle w:val="Heading3"/>
        <w:spacing w:before="0" w:beforeAutospacing="0" w:after="0" w:afterAutospacing="0"/>
        <w:rPr>
          <w:rFonts w:asciiTheme="majorHAnsi" w:hAnsiTheme="majorHAnsi"/>
          <w:b w:val="0"/>
          <w:i w:val="0"/>
        </w:rPr>
      </w:pPr>
      <w:r w:rsidRPr="000264F6">
        <w:rPr>
          <w:rFonts w:asciiTheme="majorHAnsi" w:hAnsiTheme="majorHAnsi"/>
          <w:b w:val="0"/>
          <w:i w:val="0"/>
        </w:rPr>
        <w:t>Since this is not a traditional class, inclement weather is not expected to play a major role. However if exceptional circumstances were to arise we will post appropriate notices for all students</w:t>
      </w:r>
      <w:r w:rsidR="004464E1" w:rsidRPr="000264F6">
        <w:rPr>
          <w:rFonts w:asciiTheme="majorHAnsi" w:hAnsiTheme="majorHAnsi"/>
          <w:b w:val="0"/>
          <w:i w:val="0"/>
        </w:rPr>
        <w:t xml:space="preserve"> on blackboard</w:t>
      </w:r>
      <w:r w:rsidRPr="000264F6">
        <w:rPr>
          <w:rFonts w:asciiTheme="majorHAnsi" w:hAnsiTheme="majorHAnsi"/>
          <w:b w:val="0"/>
          <w:i w:val="0"/>
        </w:rPr>
        <w:t>.</w:t>
      </w:r>
    </w:p>
    <w:p w:rsidR="00A44590" w:rsidRDefault="00A44590" w:rsidP="000264F6">
      <w:pPr>
        <w:pStyle w:val="Heading3"/>
        <w:spacing w:before="0" w:beforeAutospacing="0" w:after="0" w:afterAutospacing="0"/>
        <w:rPr>
          <w:rFonts w:asciiTheme="majorHAnsi" w:hAnsiTheme="majorHAnsi"/>
          <w:b w:val="0"/>
          <w:i w:val="0"/>
        </w:rPr>
      </w:pPr>
    </w:p>
    <w:p w:rsidR="00A44590" w:rsidRPr="00A44590" w:rsidRDefault="00A44590" w:rsidP="000264F6">
      <w:pPr>
        <w:pStyle w:val="Heading3"/>
        <w:spacing w:before="0" w:beforeAutospacing="0" w:after="0" w:afterAutospacing="0"/>
        <w:rPr>
          <w:rFonts w:asciiTheme="majorHAnsi" w:hAnsiTheme="majorHAnsi"/>
          <w:b w:val="0"/>
        </w:rPr>
      </w:pPr>
      <w:r w:rsidRPr="00A44590">
        <w:rPr>
          <w:rFonts w:asciiTheme="majorHAnsi" w:hAnsiTheme="majorHAnsi"/>
          <w:b w:val="0"/>
        </w:rPr>
        <w:t>Student Conduct</w:t>
      </w:r>
    </w:p>
    <w:p w:rsidR="00A44590" w:rsidRDefault="00A44590" w:rsidP="000264F6">
      <w:pPr>
        <w:pStyle w:val="Heading3"/>
        <w:spacing w:before="0" w:beforeAutospacing="0" w:after="0" w:afterAutospacing="0"/>
        <w:rPr>
          <w:rFonts w:asciiTheme="majorHAnsi" w:hAnsiTheme="majorHAnsi"/>
          <w:b w:val="0"/>
          <w:i w:val="0"/>
          <w:sz w:val="22"/>
          <w:szCs w:val="22"/>
        </w:rPr>
      </w:pPr>
      <w:r>
        <w:rPr>
          <w:rFonts w:asciiTheme="majorHAnsi" w:hAnsiTheme="majorHAnsi"/>
          <w:b w:val="0"/>
          <w:i w:val="0"/>
          <w:sz w:val="22"/>
          <w:szCs w:val="22"/>
        </w:rPr>
        <w:t>Students are expected to always represent the University of Arkansas well and to set an example of good conduct.  Doing anything which has the potential to embarrass the University will result in a ‘card.’  The first card is a warning, a yellow card, which has no grade impact.  Each additional card earned by an individual is a red card and is a deduction of one letter grade.  Note that stude</w:t>
      </w:r>
      <w:r w:rsidR="00EB3FC9">
        <w:rPr>
          <w:rFonts w:asciiTheme="majorHAnsi" w:hAnsiTheme="majorHAnsi"/>
          <w:b w:val="0"/>
          <w:i w:val="0"/>
          <w:sz w:val="22"/>
          <w:szCs w:val="22"/>
        </w:rPr>
        <w:t>nts can earn multiple red cards or that a single, egregious action may earn a red card without a prior warning (yellow) card.  Particularly bad behavior will result in a grade of F and the student being sent home at their own expense.</w:t>
      </w:r>
      <w:r w:rsidR="00EA7F39">
        <w:rPr>
          <w:rFonts w:asciiTheme="majorHAnsi" w:hAnsiTheme="majorHAnsi"/>
          <w:b w:val="0"/>
          <w:i w:val="0"/>
          <w:sz w:val="22"/>
          <w:szCs w:val="22"/>
        </w:rPr>
        <w:t xml:space="preserve">  Examples of behavior which would get you sent home would include being out of contact with faculty overnight or significant incident of alcohol abuse.</w:t>
      </w:r>
    </w:p>
    <w:p w:rsidR="00A44590" w:rsidRDefault="00A44590" w:rsidP="000264F6">
      <w:pPr>
        <w:pStyle w:val="Heading3"/>
        <w:spacing w:before="0" w:beforeAutospacing="0" w:after="0" w:afterAutospacing="0"/>
        <w:rPr>
          <w:rFonts w:asciiTheme="majorHAnsi" w:hAnsiTheme="majorHAnsi"/>
          <w:b w:val="0"/>
          <w:i w:val="0"/>
          <w:sz w:val="22"/>
          <w:szCs w:val="22"/>
        </w:rPr>
      </w:pPr>
    </w:p>
    <w:p w:rsidR="00A44590" w:rsidRPr="000264F6" w:rsidRDefault="00A44590" w:rsidP="000264F6">
      <w:pPr>
        <w:pStyle w:val="Heading3"/>
        <w:spacing w:before="0" w:beforeAutospacing="0" w:after="0" w:afterAutospacing="0"/>
        <w:rPr>
          <w:rFonts w:asciiTheme="majorHAnsi" w:hAnsiTheme="majorHAnsi"/>
          <w:b w:val="0"/>
          <w:i w:val="0"/>
          <w:sz w:val="22"/>
          <w:szCs w:val="22"/>
        </w:rPr>
      </w:pPr>
      <w:r>
        <w:rPr>
          <w:rFonts w:asciiTheme="majorHAnsi" w:hAnsiTheme="majorHAnsi"/>
          <w:b w:val="0"/>
          <w:i w:val="0"/>
          <w:sz w:val="22"/>
          <w:szCs w:val="22"/>
        </w:rPr>
        <w:t>Examples of conduct that can earn cards are doing such things as being drunk, taking items from cultural sites, leaving the group activities without permission, being late or doing anything inappropriate</w:t>
      </w:r>
      <w:r w:rsidR="00714DAA">
        <w:rPr>
          <w:rFonts w:asciiTheme="majorHAnsi" w:hAnsiTheme="majorHAnsi"/>
          <w:b w:val="0"/>
          <w:i w:val="0"/>
          <w:sz w:val="22"/>
          <w:szCs w:val="22"/>
        </w:rPr>
        <w:t xml:space="preserve"> or which might embarrass the program or University</w:t>
      </w:r>
      <w:r>
        <w:rPr>
          <w:rFonts w:asciiTheme="majorHAnsi" w:hAnsiTheme="majorHAnsi"/>
          <w:b w:val="0"/>
          <w:i w:val="0"/>
          <w:sz w:val="22"/>
          <w:szCs w:val="22"/>
        </w:rPr>
        <w:t>.  Note that this is not a comprehensive list.</w:t>
      </w:r>
    </w:p>
    <w:p w:rsidR="00EB0D95" w:rsidRPr="000264F6" w:rsidRDefault="000F2C44" w:rsidP="000F2C44">
      <w:pPr>
        <w:jc w:val="center"/>
        <w:rPr>
          <w:rFonts w:asciiTheme="majorHAnsi" w:hAnsiTheme="majorHAnsi"/>
          <w:b/>
          <w:sz w:val="22"/>
          <w:szCs w:val="22"/>
        </w:rPr>
      </w:pPr>
      <w:r w:rsidRPr="000264F6">
        <w:rPr>
          <w:rFonts w:asciiTheme="majorHAnsi" w:hAnsiTheme="majorHAnsi"/>
          <w:sz w:val="22"/>
          <w:szCs w:val="22"/>
        </w:rPr>
        <w:br w:type="page"/>
      </w:r>
      <w:r w:rsidRPr="000264F6">
        <w:rPr>
          <w:rFonts w:asciiTheme="majorHAnsi" w:hAnsiTheme="majorHAnsi"/>
          <w:b/>
          <w:sz w:val="22"/>
          <w:szCs w:val="22"/>
        </w:rPr>
        <w:t>Schedule</w:t>
      </w:r>
    </w:p>
    <w:p w:rsidR="009A4110" w:rsidRPr="000264F6" w:rsidRDefault="009A4110" w:rsidP="000F2C44">
      <w:pPr>
        <w:jc w:val="center"/>
        <w:rPr>
          <w:rFonts w:asciiTheme="majorHAnsi" w:hAnsiTheme="majorHAnsi"/>
          <w:b/>
          <w:sz w:val="22"/>
          <w:szCs w:val="22"/>
        </w:rPr>
      </w:pPr>
    </w:p>
    <w:p w:rsidR="009A4110" w:rsidRPr="000264F6" w:rsidRDefault="00BC3E72" w:rsidP="009A4110">
      <w:pPr>
        <w:rPr>
          <w:rFonts w:asciiTheme="majorHAnsi" w:hAnsiTheme="majorHAnsi"/>
          <w:sz w:val="22"/>
          <w:szCs w:val="22"/>
        </w:rPr>
      </w:pPr>
      <w:r>
        <w:rPr>
          <w:rFonts w:asciiTheme="majorHAnsi" w:hAnsiTheme="majorHAnsi"/>
          <w:sz w:val="22"/>
          <w:szCs w:val="22"/>
        </w:rPr>
        <w:t>Spring</w:t>
      </w:r>
      <w:r w:rsidR="00D05150" w:rsidRPr="000264F6">
        <w:rPr>
          <w:rFonts w:asciiTheme="majorHAnsi" w:hAnsiTheme="majorHAnsi"/>
          <w:sz w:val="22"/>
          <w:szCs w:val="22"/>
        </w:rPr>
        <w:t xml:space="preserve"> </w:t>
      </w:r>
      <w:r w:rsidR="00987384" w:rsidRPr="000264F6">
        <w:rPr>
          <w:rFonts w:asciiTheme="majorHAnsi" w:hAnsiTheme="majorHAnsi"/>
          <w:sz w:val="22"/>
          <w:szCs w:val="22"/>
        </w:rPr>
        <w:t>20</w:t>
      </w:r>
      <w:r w:rsidR="00EB3FC9">
        <w:rPr>
          <w:rFonts w:asciiTheme="majorHAnsi" w:hAnsiTheme="majorHAnsi"/>
          <w:sz w:val="22"/>
          <w:szCs w:val="22"/>
        </w:rPr>
        <w:t>17</w:t>
      </w:r>
      <w:r w:rsidR="00987384" w:rsidRPr="000264F6">
        <w:rPr>
          <w:rFonts w:asciiTheme="majorHAnsi" w:hAnsiTheme="majorHAnsi"/>
          <w:sz w:val="22"/>
          <w:szCs w:val="22"/>
        </w:rPr>
        <w:t xml:space="preserve"> </w:t>
      </w:r>
      <w:r w:rsidR="00F71243">
        <w:rPr>
          <w:rFonts w:asciiTheme="majorHAnsi" w:hAnsiTheme="majorHAnsi"/>
          <w:sz w:val="22"/>
          <w:szCs w:val="22"/>
        </w:rPr>
        <w:t>(Classr</w:t>
      </w:r>
      <w:r w:rsidR="00D05150" w:rsidRPr="000264F6">
        <w:rPr>
          <w:rFonts w:asciiTheme="majorHAnsi" w:hAnsiTheme="majorHAnsi"/>
          <w:sz w:val="22"/>
          <w:szCs w:val="22"/>
        </w:rPr>
        <w:t>oom Component)</w:t>
      </w:r>
      <w:r>
        <w:rPr>
          <w:rFonts w:asciiTheme="majorHAnsi" w:hAnsiTheme="majorHAnsi"/>
          <w:sz w:val="22"/>
          <w:szCs w:val="22"/>
        </w:rPr>
        <w:t xml:space="preserve">. </w:t>
      </w:r>
    </w:p>
    <w:p w:rsidR="00D05150" w:rsidRPr="000264F6" w:rsidRDefault="00D05150" w:rsidP="009A4110">
      <w:pPr>
        <w:rPr>
          <w:rFonts w:asciiTheme="majorHAnsi" w:hAnsiTheme="majorHAnsi"/>
          <w:sz w:val="22"/>
          <w:szCs w:val="22"/>
        </w:rPr>
      </w:pPr>
    </w:p>
    <w:p w:rsidR="004D721B" w:rsidRDefault="00D05150" w:rsidP="009A4110">
      <w:pPr>
        <w:rPr>
          <w:rFonts w:asciiTheme="majorHAnsi" w:hAnsiTheme="majorHAnsi"/>
          <w:sz w:val="22"/>
          <w:szCs w:val="22"/>
        </w:rPr>
      </w:pPr>
      <w:r w:rsidRPr="000264F6">
        <w:rPr>
          <w:rFonts w:asciiTheme="majorHAnsi" w:hAnsiTheme="majorHAnsi"/>
          <w:sz w:val="22"/>
          <w:szCs w:val="22"/>
        </w:rPr>
        <w:t xml:space="preserve">There will be </w:t>
      </w:r>
      <w:r w:rsidR="00A340FF">
        <w:rPr>
          <w:rFonts w:asciiTheme="majorHAnsi" w:hAnsiTheme="majorHAnsi"/>
          <w:sz w:val="22"/>
          <w:szCs w:val="22"/>
        </w:rPr>
        <w:t>four class meetings during the s</w:t>
      </w:r>
      <w:r w:rsidR="00EB3FC9">
        <w:rPr>
          <w:rFonts w:asciiTheme="majorHAnsi" w:hAnsiTheme="majorHAnsi"/>
          <w:sz w:val="22"/>
          <w:szCs w:val="22"/>
        </w:rPr>
        <w:t>pring 2017</w:t>
      </w:r>
      <w:r w:rsidR="004D721B">
        <w:rPr>
          <w:rFonts w:asciiTheme="majorHAnsi" w:hAnsiTheme="majorHAnsi"/>
          <w:sz w:val="22"/>
          <w:szCs w:val="22"/>
        </w:rPr>
        <w:t xml:space="preserve"> sem</w:t>
      </w:r>
      <w:r w:rsidR="00714DAA">
        <w:rPr>
          <w:rFonts w:asciiTheme="majorHAnsi" w:hAnsiTheme="majorHAnsi"/>
          <w:sz w:val="22"/>
          <w:szCs w:val="22"/>
        </w:rPr>
        <w:t xml:space="preserve">ester.  The dates and times were </w:t>
      </w:r>
      <w:r w:rsidR="00EB3FC9">
        <w:rPr>
          <w:rFonts w:asciiTheme="majorHAnsi" w:hAnsiTheme="majorHAnsi"/>
          <w:sz w:val="22"/>
          <w:szCs w:val="22"/>
        </w:rPr>
        <w:t>announced in late fall, 2016</w:t>
      </w:r>
      <w:r w:rsidR="00714DAA">
        <w:rPr>
          <w:rFonts w:asciiTheme="majorHAnsi" w:hAnsiTheme="majorHAnsi"/>
          <w:sz w:val="22"/>
          <w:szCs w:val="22"/>
        </w:rPr>
        <w:t>.  The classes were</w:t>
      </w:r>
      <w:r w:rsidR="004D721B">
        <w:rPr>
          <w:rFonts w:asciiTheme="majorHAnsi" w:hAnsiTheme="majorHAnsi"/>
          <w:sz w:val="22"/>
          <w:szCs w:val="22"/>
        </w:rPr>
        <w:t xml:space="preserve"> held either evenings or Saturdays and please make every effort to attend all of the classes.</w:t>
      </w:r>
    </w:p>
    <w:p w:rsidR="004D721B" w:rsidRDefault="004D721B" w:rsidP="009A4110">
      <w:pPr>
        <w:rPr>
          <w:rFonts w:asciiTheme="majorHAnsi" w:hAnsiTheme="majorHAnsi"/>
          <w:sz w:val="22"/>
          <w:szCs w:val="22"/>
        </w:rPr>
      </w:pPr>
    </w:p>
    <w:p w:rsidR="00D05150" w:rsidRPr="000264F6" w:rsidRDefault="00D05150" w:rsidP="009A4110">
      <w:pPr>
        <w:rPr>
          <w:rFonts w:asciiTheme="majorHAnsi" w:hAnsiTheme="majorHAnsi"/>
          <w:sz w:val="22"/>
          <w:szCs w:val="22"/>
        </w:rPr>
      </w:pPr>
    </w:p>
    <w:p w:rsidR="00D05150" w:rsidRPr="000264F6" w:rsidRDefault="00D05150" w:rsidP="00592F2C">
      <w:pPr>
        <w:ind w:left="2520" w:hanging="2520"/>
        <w:rPr>
          <w:rFonts w:asciiTheme="majorHAnsi" w:hAnsiTheme="majorHAnsi"/>
          <w:sz w:val="22"/>
          <w:szCs w:val="22"/>
        </w:rPr>
      </w:pPr>
      <w:r w:rsidRPr="000264F6">
        <w:rPr>
          <w:rFonts w:asciiTheme="majorHAnsi" w:hAnsiTheme="majorHAnsi"/>
          <w:sz w:val="22"/>
          <w:szCs w:val="22"/>
        </w:rPr>
        <w:t>Class 1:</w:t>
      </w:r>
      <w:r w:rsidRPr="000264F6">
        <w:rPr>
          <w:rFonts w:asciiTheme="majorHAnsi" w:hAnsiTheme="majorHAnsi"/>
          <w:sz w:val="22"/>
          <w:szCs w:val="22"/>
        </w:rPr>
        <w:tab/>
        <w:t xml:space="preserve">Introduction to the Study Abroad, </w:t>
      </w:r>
      <w:r w:rsidR="004D721B">
        <w:rPr>
          <w:rFonts w:asciiTheme="majorHAnsi" w:hAnsiTheme="majorHAnsi"/>
          <w:sz w:val="22"/>
          <w:szCs w:val="22"/>
        </w:rPr>
        <w:t>Basic Information about Ireland</w:t>
      </w:r>
      <w:r w:rsidRPr="000264F6">
        <w:rPr>
          <w:rFonts w:asciiTheme="majorHAnsi" w:hAnsiTheme="majorHAnsi"/>
          <w:sz w:val="22"/>
          <w:szCs w:val="22"/>
        </w:rPr>
        <w:t xml:space="preserve">. </w:t>
      </w:r>
      <w:r w:rsidR="004D721B">
        <w:rPr>
          <w:rFonts w:asciiTheme="majorHAnsi" w:hAnsiTheme="majorHAnsi"/>
          <w:sz w:val="22"/>
          <w:szCs w:val="22"/>
        </w:rPr>
        <w:t xml:space="preserve">Project, movies and books </w:t>
      </w:r>
      <w:r w:rsidRPr="000264F6">
        <w:rPr>
          <w:rFonts w:asciiTheme="majorHAnsi" w:hAnsiTheme="majorHAnsi"/>
          <w:sz w:val="22"/>
          <w:szCs w:val="22"/>
        </w:rPr>
        <w:t>assigned.</w:t>
      </w:r>
    </w:p>
    <w:p w:rsidR="00D05150" w:rsidRPr="000264F6" w:rsidRDefault="00D05150" w:rsidP="000264F6">
      <w:pPr>
        <w:ind w:left="2520" w:hanging="2520"/>
        <w:rPr>
          <w:rFonts w:asciiTheme="majorHAnsi" w:hAnsiTheme="majorHAnsi"/>
          <w:sz w:val="22"/>
          <w:szCs w:val="22"/>
        </w:rPr>
      </w:pPr>
    </w:p>
    <w:p w:rsidR="00D05150" w:rsidRPr="000264F6" w:rsidRDefault="00D05150" w:rsidP="000264F6">
      <w:pPr>
        <w:ind w:left="2520" w:hanging="2520"/>
        <w:rPr>
          <w:rFonts w:asciiTheme="majorHAnsi" w:hAnsiTheme="majorHAnsi"/>
          <w:sz w:val="22"/>
          <w:szCs w:val="22"/>
        </w:rPr>
      </w:pPr>
      <w:r w:rsidRPr="000264F6">
        <w:rPr>
          <w:rFonts w:asciiTheme="majorHAnsi" w:hAnsiTheme="majorHAnsi"/>
          <w:sz w:val="22"/>
          <w:szCs w:val="22"/>
        </w:rPr>
        <w:t xml:space="preserve">Class 2: </w:t>
      </w:r>
      <w:r w:rsidR="003416F8" w:rsidRPr="000264F6">
        <w:rPr>
          <w:rFonts w:asciiTheme="majorHAnsi" w:hAnsiTheme="majorHAnsi"/>
          <w:sz w:val="22"/>
          <w:szCs w:val="22"/>
        </w:rPr>
        <w:t xml:space="preserve"> </w:t>
      </w:r>
      <w:r w:rsidRPr="000264F6">
        <w:rPr>
          <w:rFonts w:asciiTheme="majorHAnsi" w:hAnsiTheme="majorHAnsi"/>
          <w:sz w:val="22"/>
          <w:szCs w:val="22"/>
        </w:rPr>
        <w:tab/>
        <w:t>First Project</w:t>
      </w:r>
      <w:r w:rsidR="004D721B">
        <w:rPr>
          <w:rFonts w:asciiTheme="majorHAnsi" w:hAnsiTheme="majorHAnsi"/>
          <w:sz w:val="22"/>
          <w:szCs w:val="22"/>
        </w:rPr>
        <w:t xml:space="preserve"> Presentations: History of Ireland</w:t>
      </w:r>
      <w:r w:rsidRPr="000264F6">
        <w:rPr>
          <w:rFonts w:asciiTheme="majorHAnsi" w:hAnsiTheme="majorHAnsi"/>
          <w:sz w:val="22"/>
          <w:szCs w:val="22"/>
        </w:rPr>
        <w:t xml:space="preserve">, </w:t>
      </w:r>
      <w:r w:rsidR="004D721B">
        <w:rPr>
          <w:rFonts w:asciiTheme="majorHAnsi" w:hAnsiTheme="majorHAnsi"/>
          <w:sz w:val="22"/>
          <w:szCs w:val="22"/>
        </w:rPr>
        <w:t>Update on Irish and EU Economic Condition</w:t>
      </w:r>
    </w:p>
    <w:p w:rsidR="00D05150" w:rsidRPr="000264F6" w:rsidRDefault="00D05150" w:rsidP="000264F6">
      <w:pPr>
        <w:ind w:left="2520" w:hanging="2520"/>
        <w:rPr>
          <w:rFonts w:asciiTheme="majorHAnsi" w:hAnsiTheme="majorHAnsi"/>
          <w:sz w:val="22"/>
          <w:szCs w:val="22"/>
        </w:rPr>
      </w:pPr>
    </w:p>
    <w:p w:rsidR="00D05150" w:rsidRDefault="00D05150" w:rsidP="000264F6">
      <w:pPr>
        <w:ind w:left="2520" w:hanging="2520"/>
        <w:rPr>
          <w:rFonts w:asciiTheme="majorHAnsi" w:hAnsiTheme="majorHAnsi"/>
          <w:sz w:val="22"/>
          <w:szCs w:val="22"/>
        </w:rPr>
      </w:pPr>
      <w:r w:rsidRPr="000264F6">
        <w:rPr>
          <w:rFonts w:asciiTheme="majorHAnsi" w:hAnsiTheme="majorHAnsi"/>
          <w:sz w:val="22"/>
          <w:szCs w:val="22"/>
        </w:rPr>
        <w:t>Class 3:</w:t>
      </w:r>
      <w:r w:rsidR="004D721B">
        <w:rPr>
          <w:rFonts w:asciiTheme="majorHAnsi" w:hAnsiTheme="majorHAnsi"/>
          <w:sz w:val="22"/>
          <w:szCs w:val="22"/>
        </w:rPr>
        <w:tab/>
        <w:t>Additional</w:t>
      </w:r>
      <w:r w:rsidRPr="000264F6">
        <w:rPr>
          <w:rFonts w:asciiTheme="majorHAnsi" w:hAnsiTheme="majorHAnsi"/>
          <w:sz w:val="22"/>
          <w:szCs w:val="22"/>
        </w:rPr>
        <w:t xml:space="preserve"> Project Presentations</w:t>
      </w:r>
      <w:r w:rsidR="004D721B">
        <w:rPr>
          <w:rFonts w:asciiTheme="majorHAnsi" w:hAnsiTheme="majorHAnsi"/>
          <w:sz w:val="22"/>
          <w:szCs w:val="22"/>
        </w:rPr>
        <w:t>: The Cultural Heritage of Ireland</w:t>
      </w:r>
      <w:r w:rsidRPr="000264F6">
        <w:rPr>
          <w:rFonts w:asciiTheme="majorHAnsi" w:hAnsiTheme="majorHAnsi"/>
          <w:sz w:val="22"/>
          <w:szCs w:val="22"/>
        </w:rPr>
        <w:t xml:space="preserve">, </w:t>
      </w:r>
      <w:r w:rsidR="004D721B">
        <w:rPr>
          <w:rFonts w:asciiTheme="majorHAnsi" w:hAnsiTheme="majorHAnsi"/>
          <w:sz w:val="22"/>
          <w:szCs w:val="22"/>
        </w:rPr>
        <w:t>Details of Travel and Classes in Ireland discussed</w:t>
      </w:r>
    </w:p>
    <w:p w:rsidR="004D721B" w:rsidRPr="000264F6" w:rsidRDefault="004D721B" w:rsidP="000264F6">
      <w:pPr>
        <w:ind w:left="2520" w:hanging="2520"/>
        <w:rPr>
          <w:rFonts w:asciiTheme="majorHAnsi" w:hAnsiTheme="majorHAnsi"/>
          <w:sz w:val="22"/>
          <w:szCs w:val="22"/>
        </w:rPr>
      </w:pPr>
    </w:p>
    <w:p w:rsidR="00D05150" w:rsidRPr="000264F6" w:rsidRDefault="00D05150" w:rsidP="000264F6">
      <w:pPr>
        <w:ind w:left="2520" w:hanging="2520"/>
        <w:rPr>
          <w:rFonts w:asciiTheme="majorHAnsi" w:hAnsiTheme="majorHAnsi"/>
          <w:sz w:val="22"/>
          <w:szCs w:val="22"/>
        </w:rPr>
      </w:pPr>
      <w:r w:rsidRPr="000264F6">
        <w:rPr>
          <w:rFonts w:asciiTheme="majorHAnsi" w:hAnsiTheme="majorHAnsi"/>
          <w:sz w:val="22"/>
          <w:szCs w:val="22"/>
        </w:rPr>
        <w:t>Class 4:</w:t>
      </w:r>
      <w:r w:rsidR="004D721B">
        <w:rPr>
          <w:rFonts w:asciiTheme="majorHAnsi" w:hAnsiTheme="majorHAnsi"/>
          <w:sz w:val="22"/>
          <w:szCs w:val="22"/>
        </w:rPr>
        <w:tab/>
        <w:t>Final</w:t>
      </w:r>
      <w:r w:rsidRPr="000264F6">
        <w:rPr>
          <w:rFonts w:asciiTheme="majorHAnsi" w:hAnsiTheme="majorHAnsi"/>
          <w:sz w:val="22"/>
          <w:szCs w:val="22"/>
        </w:rPr>
        <w:t xml:space="preserve"> Project Presentations: </w:t>
      </w:r>
      <w:r w:rsidR="003416F8" w:rsidRPr="000264F6">
        <w:rPr>
          <w:rFonts w:asciiTheme="majorHAnsi" w:hAnsiTheme="majorHAnsi"/>
          <w:sz w:val="22"/>
          <w:szCs w:val="22"/>
        </w:rPr>
        <w:t>B</w:t>
      </w:r>
      <w:r w:rsidR="004D721B">
        <w:rPr>
          <w:rFonts w:asciiTheme="majorHAnsi" w:hAnsiTheme="majorHAnsi"/>
          <w:sz w:val="22"/>
          <w:szCs w:val="22"/>
        </w:rPr>
        <w:t>usiness and Development in Ireland, Preparation of Travel to Ireland</w:t>
      </w:r>
      <w:r w:rsidR="004009CD">
        <w:rPr>
          <w:rFonts w:asciiTheme="majorHAnsi" w:hAnsiTheme="majorHAnsi"/>
          <w:sz w:val="22"/>
          <w:szCs w:val="22"/>
        </w:rPr>
        <w:t>.</w:t>
      </w:r>
    </w:p>
    <w:p w:rsidR="00D05150" w:rsidRPr="000264F6" w:rsidRDefault="00D05150" w:rsidP="000264F6">
      <w:pPr>
        <w:ind w:left="2520" w:hanging="2520"/>
        <w:rPr>
          <w:rFonts w:asciiTheme="majorHAnsi" w:hAnsiTheme="majorHAnsi"/>
          <w:sz w:val="22"/>
          <w:szCs w:val="22"/>
        </w:rPr>
      </w:pPr>
    </w:p>
    <w:p w:rsidR="00D05150" w:rsidRPr="000264F6" w:rsidRDefault="00EB3FC9" w:rsidP="004D721B">
      <w:pPr>
        <w:rPr>
          <w:rFonts w:asciiTheme="majorHAnsi" w:hAnsiTheme="majorHAnsi"/>
          <w:sz w:val="22"/>
          <w:szCs w:val="22"/>
        </w:rPr>
      </w:pPr>
      <w:r>
        <w:rPr>
          <w:rFonts w:asciiTheme="majorHAnsi" w:hAnsiTheme="majorHAnsi"/>
          <w:sz w:val="22"/>
          <w:szCs w:val="22"/>
        </w:rPr>
        <w:t>Summer 2017</w:t>
      </w:r>
      <w:r w:rsidR="004009CD">
        <w:rPr>
          <w:rFonts w:asciiTheme="majorHAnsi" w:hAnsiTheme="majorHAnsi"/>
          <w:sz w:val="22"/>
          <w:szCs w:val="22"/>
        </w:rPr>
        <w:t xml:space="preserve"> (Ireland Component)</w:t>
      </w:r>
    </w:p>
    <w:p w:rsidR="00D05150" w:rsidRPr="000264F6" w:rsidRDefault="00D05150" w:rsidP="000264F6">
      <w:pPr>
        <w:ind w:left="2520" w:hanging="2520"/>
        <w:rPr>
          <w:rFonts w:asciiTheme="majorHAnsi" w:hAnsiTheme="majorHAnsi"/>
          <w:sz w:val="22"/>
          <w:szCs w:val="22"/>
        </w:rPr>
      </w:pPr>
    </w:p>
    <w:p w:rsidR="00D22A9A" w:rsidRPr="000264F6" w:rsidRDefault="00C0121A" w:rsidP="000264F6">
      <w:pPr>
        <w:ind w:left="2520" w:hanging="2520"/>
        <w:rPr>
          <w:rFonts w:asciiTheme="majorHAnsi" w:hAnsiTheme="majorHAnsi"/>
          <w:sz w:val="22"/>
          <w:szCs w:val="22"/>
        </w:rPr>
      </w:pPr>
      <w:r>
        <w:rPr>
          <w:rFonts w:asciiTheme="majorHAnsi" w:hAnsiTheme="majorHAnsi"/>
          <w:sz w:val="22"/>
          <w:szCs w:val="22"/>
        </w:rPr>
        <w:t xml:space="preserve">June 4 – July 3 </w:t>
      </w:r>
      <w:r w:rsidR="004D721B">
        <w:rPr>
          <w:rFonts w:asciiTheme="majorHAnsi" w:hAnsiTheme="majorHAnsi"/>
          <w:sz w:val="22"/>
          <w:szCs w:val="22"/>
        </w:rPr>
        <w:tab/>
        <w:t>Travel to Ireland</w:t>
      </w:r>
      <w:r w:rsidR="00D05150" w:rsidRPr="000264F6">
        <w:rPr>
          <w:rFonts w:asciiTheme="majorHAnsi" w:hAnsiTheme="majorHAnsi"/>
          <w:sz w:val="22"/>
          <w:szCs w:val="22"/>
        </w:rPr>
        <w:t>.</w:t>
      </w:r>
      <w:r w:rsidR="00EB3FC9">
        <w:rPr>
          <w:rFonts w:asciiTheme="majorHAnsi" w:hAnsiTheme="majorHAnsi"/>
          <w:sz w:val="22"/>
          <w:szCs w:val="22"/>
        </w:rPr>
        <w:t xml:space="preserve">  Three</w:t>
      </w:r>
      <w:r w:rsidR="00712D36">
        <w:rPr>
          <w:rFonts w:asciiTheme="majorHAnsi" w:hAnsiTheme="majorHAnsi"/>
          <w:sz w:val="22"/>
          <w:szCs w:val="22"/>
        </w:rPr>
        <w:t xml:space="preserve"> weeks at University</w:t>
      </w:r>
      <w:r w:rsidR="004009CD">
        <w:rPr>
          <w:rFonts w:asciiTheme="majorHAnsi" w:hAnsiTheme="majorHAnsi"/>
          <w:sz w:val="22"/>
          <w:szCs w:val="22"/>
        </w:rPr>
        <w:t xml:space="preserve"> College Dublin and </w:t>
      </w:r>
      <w:proofErr w:type="gramStart"/>
      <w:r w:rsidR="004009CD">
        <w:rPr>
          <w:rFonts w:asciiTheme="majorHAnsi" w:hAnsiTheme="majorHAnsi"/>
          <w:sz w:val="22"/>
          <w:szCs w:val="22"/>
        </w:rPr>
        <w:t>one week</w:t>
      </w:r>
      <w:proofErr w:type="gramEnd"/>
      <w:r w:rsidR="004009CD">
        <w:rPr>
          <w:rFonts w:asciiTheme="majorHAnsi" w:hAnsiTheme="majorHAnsi"/>
          <w:sz w:val="22"/>
          <w:szCs w:val="22"/>
        </w:rPr>
        <w:t xml:space="preserve"> Irish Cultural tour.</w:t>
      </w:r>
      <w:r w:rsidR="00712D36">
        <w:rPr>
          <w:rFonts w:asciiTheme="majorHAnsi" w:hAnsiTheme="majorHAnsi"/>
          <w:sz w:val="22"/>
          <w:szCs w:val="22"/>
        </w:rPr>
        <w:t xml:space="preserve">  </w:t>
      </w:r>
      <w:r w:rsidR="00124771">
        <w:rPr>
          <w:rFonts w:asciiTheme="majorHAnsi" w:hAnsiTheme="majorHAnsi"/>
          <w:sz w:val="22"/>
          <w:szCs w:val="22"/>
        </w:rPr>
        <w:t>We will have lectures by UCD faculty on EU Economics, doing business in Ireland and the EU, and other related topics.  We will tour cultural and historic sites as well as have visits to local Irish businesses and Big 4 accounting firms in Dublin.</w:t>
      </w:r>
    </w:p>
    <w:p w:rsidR="004464E1" w:rsidRPr="000264F6" w:rsidRDefault="004464E1" w:rsidP="000264F6">
      <w:pPr>
        <w:ind w:left="2520" w:hanging="2520"/>
        <w:rPr>
          <w:rFonts w:asciiTheme="majorHAnsi" w:hAnsiTheme="majorHAnsi"/>
          <w:sz w:val="22"/>
          <w:szCs w:val="22"/>
        </w:rPr>
      </w:pPr>
    </w:p>
    <w:p w:rsidR="00D22A9A" w:rsidRDefault="00D22A9A" w:rsidP="00D05150">
      <w:pPr>
        <w:ind w:left="2160" w:hanging="2160"/>
        <w:rPr>
          <w:sz w:val="22"/>
          <w:szCs w:val="22"/>
        </w:rPr>
      </w:pPr>
    </w:p>
    <w:p w:rsidR="00D22A9A" w:rsidRDefault="00D22A9A" w:rsidP="00D05150">
      <w:pPr>
        <w:ind w:left="2160" w:hanging="2160"/>
        <w:rPr>
          <w:sz w:val="22"/>
          <w:szCs w:val="22"/>
        </w:rPr>
      </w:pPr>
    </w:p>
    <w:p w:rsidR="00DA2A6B" w:rsidRPr="00DA2A6B" w:rsidRDefault="00DA2A6B" w:rsidP="000264F6">
      <w:pPr>
        <w:rPr>
          <w:sz w:val="22"/>
          <w:szCs w:val="22"/>
        </w:rPr>
      </w:pPr>
    </w:p>
    <w:sectPr w:rsidR="00DA2A6B" w:rsidRPr="00DA2A6B" w:rsidSect="00515A68">
      <w:footerReference w:type="default" r:id="rId12"/>
      <w:head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EFC" w:rsidRDefault="00C17EFC">
      <w:r>
        <w:separator/>
      </w:r>
    </w:p>
  </w:endnote>
  <w:endnote w:type="continuationSeparator" w:id="0">
    <w:p w:rsidR="00C17EFC" w:rsidRDefault="00C1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87" w:rsidRPr="007170FC" w:rsidRDefault="00593D87" w:rsidP="00B4729B">
    <w:pPr>
      <w:pStyle w:val="Footer"/>
      <w:tabs>
        <w:tab w:val="clear" w:pos="8640"/>
        <w:tab w:val="right" w:pos="9360"/>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EFC" w:rsidRDefault="00C17EFC">
      <w:r>
        <w:separator/>
      </w:r>
    </w:p>
  </w:footnote>
  <w:footnote w:type="continuationSeparator" w:id="0">
    <w:p w:rsidR="00C17EFC" w:rsidRDefault="00C1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4898"/>
    </w:tblGrid>
    <w:tr w:rsidR="00593D87" w:rsidTr="002E6065">
      <w:trPr>
        <w:trHeight w:val="1260"/>
      </w:trPr>
      <w:tc>
        <w:tcPr>
          <w:tcW w:w="4678" w:type="dxa"/>
          <w:tcBorders>
            <w:top w:val="nil"/>
            <w:left w:val="nil"/>
            <w:bottom w:val="nil"/>
            <w:right w:val="nil"/>
          </w:tcBorders>
        </w:tcPr>
        <w:p w:rsidR="00593D87" w:rsidRPr="007729FB" w:rsidRDefault="00593D87" w:rsidP="00FC393B">
          <w:pPr>
            <w:pStyle w:val="Header"/>
            <w:rPr>
              <w:rFonts w:asciiTheme="minorHAnsi" w:hAnsiTheme="minorHAnsi" w:cstheme="minorHAnsi"/>
              <w:b/>
              <w:sz w:val="32"/>
              <w:szCs w:val="32"/>
            </w:rPr>
          </w:pPr>
          <w:r w:rsidRPr="007729FB">
            <w:rPr>
              <w:rFonts w:asciiTheme="minorHAnsi" w:hAnsiTheme="minorHAnsi" w:cstheme="minorHAnsi"/>
              <w:b/>
              <w:sz w:val="32"/>
              <w:szCs w:val="32"/>
            </w:rPr>
            <w:t>Course Syllabus</w:t>
          </w:r>
        </w:p>
        <w:p w:rsidR="00593D87" w:rsidRPr="007729FB" w:rsidRDefault="004009CD" w:rsidP="00FC393B">
          <w:pPr>
            <w:pStyle w:val="Header"/>
            <w:rPr>
              <w:rFonts w:asciiTheme="minorHAnsi" w:hAnsiTheme="minorHAnsi" w:cstheme="minorHAnsi"/>
              <w:sz w:val="32"/>
              <w:szCs w:val="32"/>
            </w:rPr>
          </w:pPr>
          <w:r>
            <w:rPr>
              <w:rFonts w:asciiTheme="minorHAnsi" w:hAnsiTheme="minorHAnsi" w:cstheme="minorHAnsi"/>
              <w:sz w:val="32"/>
              <w:szCs w:val="32"/>
            </w:rPr>
            <w:t>I</w:t>
          </w:r>
          <w:r w:rsidR="00BC3E72">
            <w:rPr>
              <w:rFonts w:asciiTheme="minorHAnsi" w:hAnsiTheme="minorHAnsi" w:cstheme="minorHAnsi"/>
              <w:sz w:val="32"/>
              <w:szCs w:val="32"/>
            </w:rPr>
            <w:t>r</w:t>
          </w:r>
          <w:r>
            <w:rPr>
              <w:rFonts w:asciiTheme="minorHAnsi" w:hAnsiTheme="minorHAnsi" w:cstheme="minorHAnsi"/>
              <w:sz w:val="32"/>
              <w:szCs w:val="32"/>
            </w:rPr>
            <w:t>e</w:t>
          </w:r>
          <w:r w:rsidR="00BC3E72">
            <w:rPr>
              <w:rFonts w:asciiTheme="minorHAnsi" w:hAnsiTheme="minorHAnsi" w:cstheme="minorHAnsi"/>
              <w:sz w:val="32"/>
              <w:szCs w:val="32"/>
            </w:rPr>
            <w:t>land</w:t>
          </w:r>
          <w:r w:rsidR="00593D87" w:rsidRPr="007729FB">
            <w:rPr>
              <w:rFonts w:asciiTheme="minorHAnsi" w:hAnsiTheme="minorHAnsi" w:cstheme="minorHAnsi"/>
              <w:sz w:val="32"/>
              <w:szCs w:val="32"/>
            </w:rPr>
            <w:t xml:space="preserve"> Study Abroad</w:t>
          </w:r>
        </w:p>
        <w:p w:rsidR="00A44590" w:rsidRDefault="00714DAA" w:rsidP="007729FB">
          <w:pPr>
            <w:pStyle w:val="Header"/>
            <w:rPr>
              <w:rFonts w:asciiTheme="minorHAnsi" w:hAnsiTheme="minorHAnsi" w:cstheme="minorHAnsi"/>
              <w:sz w:val="32"/>
              <w:szCs w:val="32"/>
            </w:rPr>
          </w:pPr>
          <w:r>
            <w:rPr>
              <w:rFonts w:asciiTheme="minorHAnsi" w:hAnsiTheme="minorHAnsi" w:cstheme="minorHAnsi"/>
              <w:sz w:val="32"/>
              <w:szCs w:val="32"/>
            </w:rPr>
            <w:t>WCOB 2</w:t>
          </w:r>
          <w:r w:rsidR="00CE3E26">
            <w:rPr>
              <w:rFonts w:asciiTheme="minorHAnsi" w:hAnsiTheme="minorHAnsi" w:cstheme="minorHAnsi"/>
              <w:sz w:val="32"/>
              <w:szCs w:val="32"/>
            </w:rPr>
            <w:t>3</w:t>
          </w:r>
          <w:r w:rsidR="002B4398">
            <w:rPr>
              <w:rFonts w:asciiTheme="minorHAnsi" w:hAnsiTheme="minorHAnsi" w:cstheme="minorHAnsi"/>
              <w:sz w:val="32"/>
              <w:szCs w:val="32"/>
            </w:rPr>
            <w:t>0</w:t>
          </w:r>
          <w:r w:rsidR="004009CD">
            <w:rPr>
              <w:rFonts w:asciiTheme="minorHAnsi" w:hAnsiTheme="minorHAnsi" w:cstheme="minorHAnsi"/>
              <w:sz w:val="32"/>
              <w:szCs w:val="32"/>
            </w:rPr>
            <w:t>V</w:t>
          </w:r>
          <w:r w:rsidR="00BC3E72">
            <w:rPr>
              <w:rFonts w:asciiTheme="minorHAnsi" w:hAnsiTheme="minorHAnsi" w:cstheme="minorHAnsi"/>
              <w:sz w:val="32"/>
              <w:szCs w:val="32"/>
            </w:rPr>
            <w:t>, Summer 201</w:t>
          </w:r>
          <w:r w:rsidR="00EB3FC9">
            <w:rPr>
              <w:rFonts w:asciiTheme="minorHAnsi" w:hAnsiTheme="minorHAnsi" w:cstheme="minorHAnsi"/>
              <w:sz w:val="32"/>
              <w:szCs w:val="32"/>
            </w:rPr>
            <w:t>7</w:t>
          </w:r>
        </w:p>
        <w:p w:rsidR="00C0121A" w:rsidRPr="00A44590" w:rsidRDefault="00C0121A" w:rsidP="007729FB">
          <w:pPr>
            <w:pStyle w:val="Header"/>
            <w:rPr>
              <w:rFonts w:asciiTheme="minorHAnsi" w:hAnsiTheme="minorHAnsi" w:cstheme="minorHAnsi"/>
              <w:sz w:val="32"/>
              <w:szCs w:val="32"/>
            </w:rPr>
          </w:pPr>
        </w:p>
      </w:tc>
      <w:tc>
        <w:tcPr>
          <w:tcW w:w="4898" w:type="dxa"/>
          <w:tcBorders>
            <w:top w:val="nil"/>
            <w:left w:val="nil"/>
            <w:bottom w:val="nil"/>
            <w:right w:val="nil"/>
          </w:tcBorders>
        </w:tcPr>
        <w:p w:rsidR="00593D87" w:rsidRDefault="007729FB" w:rsidP="00FC393B">
          <w:pPr>
            <w:pStyle w:val="Header"/>
          </w:pPr>
          <w:r>
            <w:rPr>
              <w:noProof/>
            </w:rPr>
            <w:drawing>
              <wp:inline distT="0" distB="0" distL="0" distR="0">
                <wp:extent cx="2954020" cy="1341931"/>
                <wp:effectExtent l="19050" t="0" r="0" b="0"/>
                <wp:docPr id="2" name="Picture 1" descr="C:\Users\aellstra\Documents\Administrative\New Logo\logo-NEW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llstra\Documents\Administrative\New Logo\logo-NEW09.jpg"/>
                        <pic:cNvPicPr>
                          <a:picLocks noChangeAspect="1" noChangeArrowheads="1"/>
                        </pic:cNvPicPr>
                      </pic:nvPicPr>
                      <pic:blipFill>
                        <a:blip r:embed="rId1"/>
                        <a:srcRect/>
                        <a:stretch>
                          <a:fillRect/>
                        </a:stretch>
                      </pic:blipFill>
                      <pic:spPr bwMode="auto">
                        <a:xfrm>
                          <a:off x="0" y="0"/>
                          <a:ext cx="2958920" cy="1344157"/>
                        </a:xfrm>
                        <a:prstGeom prst="rect">
                          <a:avLst/>
                        </a:prstGeom>
                        <a:noFill/>
                        <a:ln w="9525">
                          <a:noFill/>
                          <a:miter lim="800000"/>
                          <a:headEnd/>
                          <a:tailEnd/>
                        </a:ln>
                      </pic:spPr>
                    </pic:pic>
                  </a:graphicData>
                </a:graphic>
              </wp:inline>
            </w:drawing>
          </w:r>
        </w:p>
      </w:tc>
    </w:tr>
  </w:tbl>
  <w:p w:rsidR="00593D87" w:rsidRDefault="00593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4B27"/>
    <w:multiLevelType w:val="hybridMultilevel"/>
    <w:tmpl w:val="D99021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EB5EC9"/>
    <w:multiLevelType w:val="hybridMultilevel"/>
    <w:tmpl w:val="00225C46"/>
    <w:lvl w:ilvl="0" w:tplc="68D061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CEF203C"/>
    <w:multiLevelType w:val="hybridMultilevel"/>
    <w:tmpl w:val="67E05F10"/>
    <w:lvl w:ilvl="0" w:tplc="1CFA1EF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F92673E"/>
    <w:multiLevelType w:val="hybridMultilevel"/>
    <w:tmpl w:val="18CA4F64"/>
    <w:lvl w:ilvl="0" w:tplc="F48893A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F32504D"/>
    <w:multiLevelType w:val="hybridMultilevel"/>
    <w:tmpl w:val="726051A8"/>
    <w:lvl w:ilvl="0" w:tplc="F48893A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68"/>
    <w:rsid w:val="000264F6"/>
    <w:rsid w:val="00027128"/>
    <w:rsid w:val="0003037C"/>
    <w:rsid w:val="00055676"/>
    <w:rsid w:val="000800E5"/>
    <w:rsid w:val="000C4988"/>
    <w:rsid w:val="000F2C44"/>
    <w:rsid w:val="0010556B"/>
    <w:rsid w:val="001060A1"/>
    <w:rsid w:val="00124771"/>
    <w:rsid w:val="00130060"/>
    <w:rsid w:val="001320AA"/>
    <w:rsid w:val="00182A5D"/>
    <w:rsid w:val="001B0835"/>
    <w:rsid w:val="001F2CB7"/>
    <w:rsid w:val="00202A9C"/>
    <w:rsid w:val="00264349"/>
    <w:rsid w:val="00264585"/>
    <w:rsid w:val="00272751"/>
    <w:rsid w:val="00285162"/>
    <w:rsid w:val="002B4398"/>
    <w:rsid w:val="002C45CD"/>
    <w:rsid w:val="002E6065"/>
    <w:rsid w:val="003416F8"/>
    <w:rsid w:val="00370E30"/>
    <w:rsid w:val="0039526F"/>
    <w:rsid w:val="003C7C69"/>
    <w:rsid w:val="003D3CEE"/>
    <w:rsid w:val="003D576A"/>
    <w:rsid w:val="003D6D42"/>
    <w:rsid w:val="004009CD"/>
    <w:rsid w:val="004144CC"/>
    <w:rsid w:val="00416CA3"/>
    <w:rsid w:val="00425F10"/>
    <w:rsid w:val="004464E1"/>
    <w:rsid w:val="00471B26"/>
    <w:rsid w:val="004A7BDE"/>
    <w:rsid w:val="004B2233"/>
    <w:rsid w:val="004B291C"/>
    <w:rsid w:val="004D4D35"/>
    <w:rsid w:val="004D721B"/>
    <w:rsid w:val="004D7DD9"/>
    <w:rsid w:val="004F036A"/>
    <w:rsid w:val="00515A68"/>
    <w:rsid w:val="00545C37"/>
    <w:rsid w:val="00563DA8"/>
    <w:rsid w:val="0057326C"/>
    <w:rsid w:val="00592F2C"/>
    <w:rsid w:val="00593D87"/>
    <w:rsid w:val="005A54F7"/>
    <w:rsid w:val="005E377F"/>
    <w:rsid w:val="005E39A1"/>
    <w:rsid w:val="005E47DF"/>
    <w:rsid w:val="005E6703"/>
    <w:rsid w:val="005F0D5E"/>
    <w:rsid w:val="005F6F59"/>
    <w:rsid w:val="00685E79"/>
    <w:rsid w:val="006A64A1"/>
    <w:rsid w:val="006D1BC3"/>
    <w:rsid w:val="006D2F29"/>
    <w:rsid w:val="006F72FF"/>
    <w:rsid w:val="00712525"/>
    <w:rsid w:val="00712D36"/>
    <w:rsid w:val="00714DAA"/>
    <w:rsid w:val="00727692"/>
    <w:rsid w:val="0074266A"/>
    <w:rsid w:val="00747021"/>
    <w:rsid w:val="0076026C"/>
    <w:rsid w:val="007729FB"/>
    <w:rsid w:val="007864D2"/>
    <w:rsid w:val="007B31B6"/>
    <w:rsid w:val="007D4876"/>
    <w:rsid w:val="008340E1"/>
    <w:rsid w:val="00842639"/>
    <w:rsid w:val="0085057E"/>
    <w:rsid w:val="00853A25"/>
    <w:rsid w:val="00874501"/>
    <w:rsid w:val="008C0D6B"/>
    <w:rsid w:val="008C52D6"/>
    <w:rsid w:val="008D17B9"/>
    <w:rsid w:val="008D6CF8"/>
    <w:rsid w:val="008F502A"/>
    <w:rsid w:val="00902B96"/>
    <w:rsid w:val="00942AE0"/>
    <w:rsid w:val="00953FCC"/>
    <w:rsid w:val="00987384"/>
    <w:rsid w:val="00993BC6"/>
    <w:rsid w:val="009A4110"/>
    <w:rsid w:val="009B05A8"/>
    <w:rsid w:val="009D048F"/>
    <w:rsid w:val="009D6AA3"/>
    <w:rsid w:val="009D78F7"/>
    <w:rsid w:val="00A252EB"/>
    <w:rsid w:val="00A340FF"/>
    <w:rsid w:val="00A44590"/>
    <w:rsid w:val="00A649DC"/>
    <w:rsid w:val="00A82C63"/>
    <w:rsid w:val="00AA05D3"/>
    <w:rsid w:val="00AA1D9E"/>
    <w:rsid w:val="00AA6E71"/>
    <w:rsid w:val="00AB2C94"/>
    <w:rsid w:val="00AB35BB"/>
    <w:rsid w:val="00AE1E53"/>
    <w:rsid w:val="00B03C53"/>
    <w:rsid w:val="00B134AF"/>
    <w:rsid w:val="00B25149"/>
    <w:rsid w:val="00B45363"/>
    <w:rsid w:val="00B4729B"/>
    <w:rsid w:val="00BB2F5E"/>
    <w:rsid w:val="00BC3E72"/>
    <w:rsid w:val="00BF1A85"/>
    <w:rsid w:val="00C0121A"/>
    <w:rsid w:val="00C040A8"/>
    <w:rsid w:val="00C17EFC"/>
    <w:rsid w:val="00C46B2E"/>
    <w:rsid w:val="00C8088A"/>
    <w:rsid w:val="00CA0583"/>
    <w:rsid w:val="00CE3E26"/>
    <w:rsid w:val="00D05150"/>
    <w:rsid w:val="00D0570A"/>
    <w:rsid w:val="00D12EBB"/>
    <w:rsid w:val="00D22A9A"/>
    <w:rsid w:val="00D54D7F"/>
    <w:rsid w:val="00D75A31"/>
    <w:rsid w:val="00D762DE"/>
    <w:rsid w:val="00DA2A6B"/>
    <w:rsid w:val="00DC0B11"/>
    <w:rsid w:val="00E36F12"/>
    <w:rsid w:val="00E43DCE"/>
    <w:rsid w:val="00E82A0D"/>
    <w:rsid w:val="00EA7F39"/>
    <w:rsid w:val="00EB0D95"/>
    <w:rsid w:val="00EB3FC9"/>
    <w:rsid w:val="00EC7306"/>
    <w:rsid w:val="00ED545A"/>
    <w:rsid w:val="00EE027E"/>
    <w:rsid w:val="00F35329"/>
    <w:rsid w:val="00F71243"/>
    <w:rsid w:val="00F766A2"/>
    <w:rsid w:val="00F90A84"/>
    <w:rsid w:val="00FC393B"/>
    <w:rsid w:val="00FF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36AFA4CD"/>
  <w15:docId w15:val="{95AFB47A-8F69-4AD7-B9BC-3E583C97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A68"/>
    <w:rPr>
      <w:sz w:val="24"/>
      <w:szCs w:val="24"/>
    </w:rPr>
  </w:style>
  <w:style w:type="paragraph" w:styleId="Heading2">
    <w:name w:val="heading 2"/>
    <w:basedOn w:val="Normal"/>
    <w:next w:val="Normal"/>
    <w:qFormat/>
    <w:rsid w:val="004D7DD9"/>
    <w:pPr>
      <w:keepNext/>
      <w:spacing w:before="240" w:after="60"/>
      <w:outlineLvl w:val="1"/>
    </w:pPr>
    <w:rPr>
      <w:rFonts w:ascii="Arial" w:hAnsi="Arial" w:cs="Arial"/>
      <w:b/>
      <w:bCs/>
      <w:i/>
      <w:iCs/>
      <w:sz w:val="28"/>
      <w:szCs w:val="28"/>
    </w:rPr>
  </w:style>
  <w:style w:type="paragraph" w:styleId="Heading3">
    <w:name w:val="heading 3"/>
    <w:basedOn w:val="Normal"/>
    <w:qFormat/>
    <w:rsid w:val="008C0D6B"/>
    <w:pPr>
      <w:spacing w:before="100" w:beforeAutospacing="1" w:after="100" w:afterAutospacing="1"/>
      <w:outlineLvl w:val="2"/>
    </w:pPr>
    <w:rPr>
      <w:rFonts w:eastAsia="Arial Unicode MS"/>
      <w:b/>
      <w:bCs/>
      <w:i/>
      <w:i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15A68"/>
    <w:pPr>
      <w:tabs>
        <w:tab w:val="center" w:pos="4320"/>
        <w:tab w:val="right" w:pos="8640"/>
      </w:tabs>
    </w:pPr>
  </w:style>
  <w:style w:type="character" w:styleId="PageNumber">
    <w:name w:val="page number"/>
    <w:basedOn w:val="DefaultParagraphFont"/>
    <w:rsid w:val="00515A68"/>
  </w:style>
  <w:style w:type="paragraph" w:styleId="ListBullet">
    <w:name w:val="List Bullet"/>
    <w:basedOn w:val="Normal"/>
    <w:autoRedefine/>
    <w:rsid w:val="00515A68"/>
    <w:pPr>
      <w:ind w:left="720" w:hanging="720"/>
      <w:jc w:val="both"/>
    </w:pPr>
    <w:rPr>
      <w:sz w:val="22"/>
      <w:szCs w:val="20"/>
    </w:rPr>
  </w:style>
  <w:style w:type="character" w:styleId="Hyperlink">
    <w:name w:val="Hyperlink"/>
    <w:basedOn w:val="DefaultParagraphFont"/>
    <w:rsid w:val="00515A68"/>
    <w:rPr>
      <w:color w:val="0000FF"/>
      <w:u w:val="single"/>
    </w:rPr>
  </w:style>
  <w:style w:type="paragraph" w:styleId="Header">
    <w:name w:val="header"/>
    <w:basedOn w:val="Normal"/>
    <w:rsid w:val="00515A68"/>
    <w:pPr>
      <w:widowControl w:val="0"/>
      <w:tabs>
        <w:tab w:val="center" w:pos="4320"/>
        <w:tab w:val="right" w:pos="8640"/>
      </w:tabs>
      <w:autoSpaceDE w:val="0"/>
      <w:autoSpaceDN w:val="0"/>
      <w:adjustRightInd w:val="0"/>
    </w:pPr>
    <w:rPr>
      <w:rFonts w:ascii="Courier" w:hAnsi="Courier"/>
      <w:sz w:val="20"/>
    </w:rPr>
  </w:style>
  <w:style w:type="paragraph" w:customStyle="1" w:styleId="StateIndent">
    <w:name w:val="State Indent"/>
    <w:basedOn w:val="Normal"/>
    <w:rsid w:val="00515A68"/>
    <w:pPr>
      <w:tabs>
        <w:tab w:val="num" w:pos="1080"/>
      </w:tabs>
      <w:ind w:left="1080" w:hanging="360"/>
    </w:pPr>
    <w:rPr>
      <w:color w:val="003300"/>
    </w:rPr>
  </w:style>
  <w:style w:type="table" w:styleId="TableGrid2">
    <w:name w:val="Table Grid 2"/>
    <w:basedOn w:val="TableNormal"/>
    <w:rsid w:val="00515A68"/>
    <w:pPr>
      <w:widowControl w:val="0"/>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Strong">
    <w:name w:val="Strong"/>
    <w:basedOn w:val="DefaultParagraphFont"/>
    <w:qFormat/>
    <w:rsid w:val="00515A68"/>
    <w:rPr>
      <w:b/>
      <w:bCs/>
    </w:rPr>
  </w:style>
  <w:style w:type="character" w:styleId="CommentReference">
    <w:name w:val="annotation reference"/>
    <w:basedOn w:val="DefaultParagraphFont"/>
    <w:semiHidden/>
    <w:rsid w:val="003C7C69"/>
    <w:rPr>
      <w:sz w:val="16"/>
      <w:szCs w:val="16"/>
    </w:rPr>
  </w:style>
  <w:style w:type="paragraph" w:styleId="BalloonText">
    <w:name w:val="Balloon Text"/>
    <w:basedOn w:val="Normal"/>
    <w:semiHidden/>
    <w:rsid w:val="001320AA"/>
    <w:rPr>
      <w:rFonts w:ascii="Tahoma" w:hAnsi="Tahoma" w:cs="Tahoma"/>
      <w:sz w:val="16"/>
      <w:szCs w:val="16"/>
    </w:rPr>
  </w:style>
  <w:style w:type="paragraph" w:styleId="CommentText">
    <w:name w:val="annotation text"/>
    <w:basedOn w:val="Normal"/>
    <w:semiHidden/>
    <w:rsid w:val="001320AA"/>
    <w:rPr>
      <w:sz w:val="20"/>
      <w:szCs w:val="20"/>
    </w:rPr>
  </w:style>
  <w:style w:type="paragraph" w:styleId="CommentSubject">
    <w:name w:val="annotation subject"/>
    <w:basedOn w:val="CommentText"/>
    <w:next w:val="CommentText"/>
    <w:semiHidden/>
    <w:rsid w:val="00132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9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flar@uark.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rk.edu/depts/gradinfo/prospective/catalo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lackboard@walton.uark.edu" TargetMode="External"/><Relationship Id="rId4" Type="http://schemas.openxmlformats.org/officeDocument/2006/relationships/settings" Target="settings.xml"/><Relationship Id="rId9" Type="http://schemas.openxmlformats.org/officeDocument/2006/relationships/hyperlink" Target="http://learn.uark.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BB2B-2F01-478C-9426-555AB747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7053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Instructor:</vt:lpstr>
    </vt:vector>
  </TitlesOfParts>
  <Company>University of Arkansas</Company>
  <LinksUpToDate>false</LinksUpToDate>
  <CharactersWithSpaces>8319</CharactersWithSpaces>
  <SharedDoc>false</SharedDoc>
  <HLinks>
    <vt:vector size="30" baseType="variant">
      <vt:variant>
        <vt:i4>786515</vt:i4>
      </vt:variant>
      <vt:variant>
        <vt:i4>12</vt:i4>
      </vt:variant>
      <vt:variant>
        <vt:i4>0</vt:i4>
      </vt:variant>
      <vt:variant>
        <vt:i4>5</vt:i4>
      </vt:variant>
      <vt:variant>
        <vt:lpwstr>http://www.uark.edu/depts/gradinfo/prospective/catalog/index.html</vt:lpwstr>
      </vt:variant>
      <vt:variant>
        <vt:lpwstr/>
      </vt:variant>
      <vt:variant>
        <vt:i4>6357015</vt:i4>
      </vt:variant>
      <vt:variant>
        <vt:i4>9</vt:i4>
      </vt:variant>
      <vt:variant>
        <vt:i4>0</vt:i4>
      </vt:variant>
      <vt:variant>
        <vt:i4>5</vt:i4>
      </vt:variant>
      <vt:variant>
        <vt:lpwstr>mailto:blackboard@walton.uark.edu</vt:lpwstr>
      </vt:variant>
      <vt:variant>
        <vt:lpwstr/>
      </vt:variant>
      <vt:variant>
        <vt:i4>2359412</vt:i4>
      </vt:variant>
      <vt:variant>
        <vt:i4>6</vt:i4>
      </vt:variant>
      <vt:variant>
        <vt:i4>0</vt:i4>
      </vt:variant>
      <vt:variant>
        <vt:i4>5</vt:i4>
      </vt:variant>
      <vt:variant>
        <vt:lpwstr>http://courses.waltoncollege.uark.edu/</vt:lpwstr>
      </vt:variant>
      <vt:variant>
        <vt:lpwstr/>
      </vt:variant>
      <vt:variant>
        <vt:i4>4980788</vt:i4>
      </vt:variant>
      <vt:variant>
        <vt:i4>3</vt:i4>
      </vt:variant>
      <vt:variant>
        <vt:i4>0</vt:i4>
      </vt:variant>
      <vt:variant>
        <vt:i4>5</vt:i4>
      </vt:variant>
      <vt:variant>
        <vt:lpwstr>mailto:vikas@walton.uark.edu</vt:lpwstr>
      </vt:variant>
      <vt:variant>
        <vt:lpwstr/>
      </vt:variant>
      <vt:variant>
        <vt:i4>7733255</vt:i4>
      </vt:variant>
      <vt:variant>
        <vt:i4>0</vt:i4>
      </vt:variant>
      <vt:variant>
        <vt:i4>0</vt:i4>
      </vt:variant>
      <vt:variant>
        <vt:i4>5</vt:i4>
      </vt:variant>
      <vt:variant>
        <vt:lpwstr>mailto:aellstrand@walton.uark.edu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dc:title>
  <dc:creator>hkim</dc:creator>
  <cp:lastModifiedBy>Karen Boston</cp:lastModifiedBy>
  <cp:revision>2</cp:revision>
  <dcterms:created xsi:type="dcterms:W3CDTF">2017-05-08T22:09:00Z</dcterms:created>
  <dcterms:modified xsi:type="dcterms:W3CDTF">2017-05-08T22:09:00Z</dcterms:modified>
</cp:coreProperties>
</file>