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881C36D" w14:paraId="0E24F841" wp14:textId="381EDD84">
      <w:pPr>
        <w:rPr>
          <w:rFonts w:ascii="Gill Sans MT" w:hAnsi="Gill Sans MT" w:eastAsia="Gill Sans MT" w:cs="Gill Sans MT"/>
          <w:noProof w:val="0"/>
          <w:sz w:val="24"/>
          <w:szCs w:val="24"/>
          <w:lang w:val="en-US"/>
        </w:rPr>
      </w:pPr>
      <w:r w:rsidRPr="6881C36D" w:rsidR="4CCE4830">
        <w:rPr>
          <w:rFonts w:ascii="Gill Sans MT" w:hAnsi="Gill Sans MT" w:eastAsia="Gill Sans MT" w:cs="Gill Sans MT"/>
          <w:b w:val="1"/>
          <w:bCs w:val="1"/>
          <w:noProof w:val="0"/>
          <w:sz w:val="24"/>
          <w:szCs w:val="24"/>
          <w:lang w:val="en-US"/>
        </w:rPr>
        <w:t>SCENARIO</w:t>
      </w:r>
    </w:p>
    <w:p xmlns:wp14="http://schemas.microsoft.com/office/word/2010/wordml" w:rsidP="6881C36D" w14:paraId="23D3C1A0" wp14:textId="5574AF1E">
      <w:pPr>
        <w:rPr>
          <w:rFonts w:ascii="Gill Sans MT" w:hAnsi="Gill Sans MT" w:eastAsia="Gill Sans MT" w:cs="Gill Sans MT"/>
          <w:noProof w:val="0"/>
          <w:sz w:val="24"/>
          <w:szCs w:val="24"/>
          <w:lang w:val="en-US"/>
        </w:rPr>
      </w:pPr>
      <w:r w:rsidRPr="5E38C3A7" w:rsidR="791FCA87">
        <w:rPr>
          <w:rFonts w:ascii="Gill Sans MT" w:hAnsi="Gill Sans MT" w:eastAsia="Gill Sans MT" w:cs="Gill Sans MT"/>
          <w:noProof w:val="0"/>
          <w:sz w:val="24"/>
          <w:szCs w:val="24"/>
          <w:lang w:val="en-US"/>
        </w:rPr>
        <w:t xml:space="preserve">You have been hired as a consultant by Fichtner Milam Owen (FMO), a local warehouse software firm. </w:t>
      </w:r>
      <w:bookmarkStart w:name="_Int_O2lxkxyF" w:id="1026073782"/>
      <w:r w:rsidRPr="5E38C3A7" w:rsidR="791FCA87">
        <w:rPr>
          <w:rFonts w:ascii="Gill Sans MT" w:hAnsi="Gill Sans MT" w:eastAsia="Gill Sans MT" w:cs="Gill Sans MT"/>
          <w:noProof w:val="0"/>
          <w:sz w:val="24"/>
          <w:szCs w:val="24"/>
          <w:lang w:val="en-US"/>
        </w:rPr>
        <w:t xml:space="preserve">Your task is to </w:t>
      </w:r>
      <w:r w:rsidRPr="5E38C3A7" w:rsidR="791FCA87">
        <w:rPr>
          <w:rFonts w:ascii="Gill Sans MT" w:hAnsi="Gill Sans MT" w:eastAsia="Gill Sans MT" w:cs="Gill Sans MT"/>
          <w:noProof w:val="0"/>
          <w:sz w:val="24"/>
          <w:szCs w:val="24"/>
          <w:lang w:val="en-US"/>
        </w:rPr>
        <w:t>assist</w:t>
      </w:r>
      <w:r w:rsidRPr="5E38C3A7" w:rsidR="791FCA87">
        <w:rPr>
          <w:rFonts w:ascii="Gill Sans MT" w:hAnsi="Gill Sans MT" w:eastAsia="Gill Sans MT" w:cs="Gill Sans MT"/>
          <w:noProof w:val="0"/>
          <w:sz w:val="24"/>
          <w:szCs w:val="24"/>
          <w:lang w:val="en-US"/>
        </w:rPr>
        <w:t xml:space="preserve"> Daniel Smith, FMO Project Manager, in improving his relationship with the </w:t>
      </w:r>
      <w:r w:rsidRPr="5E38C3A7" w:rsidR="791FCA87">
        <w:rPr>
          <w:rFonts w:ascii="Gill Sans MT" w:hAnsi="Gill Sans MT" w:eastAsia="Gill Sans MT" w:cs="Gill Sans MT"/>
          <w:noProof w:val="0"/>
          <w:sz w:val="24"/>
          <w:szCs w:val="24"/>
          <w:lang w:val="en-US"/>
        </w:rPr>
        <w:t>new staff</w:t>
      </w:r>
      <w:r w:rsidRPr="5E38C3A7" w:rsidR="791FCA87">
        <w:rPr>
          <w:rFonts w:ascii="Gill Sans MT" w:hAnsi="Gill Sans MT" w:eastAsia="Gill Sans MT" w:cs="Gill Sans MT"/>
          <w:noProof w:val="0"/>
          <w:sz w:val="24"/>
          <w:szCs w:val="24"/>
          <w:lang w:val="en-US"/>
        </w:rPr>
        <w:t>.</w:t>
      </w:r>
      <w:bookmarkEnd w:id="1026073782"/>
      <w:r w:rsidRPr="5E38C3A7" w:rsidR="791FCA87">
        <w:rPr>
          <w:rFonts w:ascii="Gill Sans MT" w:hAnsi="Gill Sans MT" w:eastAsia="Gill Sans MT" w:cs="Gill Sans MT"/>
          <w:noProof w:val="0"/>
          <w:sz w:val="24"/>
          <w:szCs w:val="24"/>
          <w:lang w:val="en-US"/>
        </w:rPr>
        <w:t xml:space="preserve"> Daniel, a recent MBA graduate from </w:t>
      </w:r>
      <w:r w:rsidRPr="5E38C3A7" w:rsidR="791FCA87">
        <w:rPr>
          <w:rFonts w:ascii="Gill Sans MT" w:hAnsi="Gill Sans MT" w:eastAsia="Gill Sans MT" w:cs="Gill Sans MT"/>
          <w:noProof w:val="0"/>
          <w:sz w:val="24"/>
          <w:szCs w:val="24"/>
          <w:lang w:val="en-US"/>
        </w:rPr>
        <w:t>the Walton</w:t>
      </w:r>
      <w:r w:rsidRPr="5E38C3A7" w:rsidR="791FCA87">
        <w:rPr>
          <w:rFonts w:ascii="Gill Sans MT" w:hAnsi="Gill Sans MT" w:eastAsia="Gill Sans MT" w:cs="Gill Sans MT"/>
          <w:noProof w:val="0"/>
          <w:sz w:val="24"/>
          <w:szCs w:val="24"/>
          <w:lang w:val="en-US"/>
        </w:rPr>
        <w:t xml:space="preserve"> College, has been assigned a 12-month rotational project management role at FMO. His current responsibility involves overseeing a product rollout in collaboration with several partner companies in Mexico.</w:t>
      </w:r>
    </w:p>
    <w:p xmlns:wp14="http://schemas.microsoft.com/office/word/2010/wordml" w:rsidP="6881C36D" w14:paraId="1482C8E3" wp14:textId="61A17C18">
      <w:pPr>
        <w:rPr>
          <w:rFonts w:ascii="Gill Sans MT" w:hAnsi="Gill Sans MT" w:eastAsia="Gill Sans MT" w:cs="Gill Sans MT"/>
          <w:noProof w:val="0"/>
          <w:sz w:val="24"/>
          <w:szCs w:val="24"/>
          <w:lang w:val="en-US"/>
        </w:rPr>
      </w:pPr>
      <w:r w:rsidRPr="5E38C3A7" w:rsidR="791FCA87">
        <w:rPr>
          <w:rFonts w:ascii="Gill Sans MT" w:hAnsi="Gill Sans MT" w:eastAsia="Gill Sans MT" w:cs="Gill Sans MT"/>
          <w:noProof w:val="0"/>
          <w:sz w:val="24"/>
          <w:szCs w:val="24"/>
          <w:lang w:val="en-US"/>
        </w:rPr>
        <w:t xml:space="preserve">Initially, Daniel spent several months stationed in Mexico, working closely with the team. He then had to manage remotely from Arkansas for a few months due to </w:t>
      </w:r>
      <w:r w:rsidRPr="5E38C3A7" w:rsidR="7642C3D6">
        <w:rPr>
          <w:rFonts w:ascii="Gill Sans MT" w:hAnsi="Gill Sans MT" w:eastAsia="Gill Sans MT" w:cs="Gill Sans MT"/>
          <w:noProof w:val="0"/>
          <w:sz w:val="24"/>
          <w:szCs w:val="24"/>
          <w:lang w:val="en-US"/>
        </w:rPr>
        <w:t>unforeseen</w:t>
      </w:r>
      <w:r w:rsidRPr="5E38C3A7" w:rsidR="7642C3D6">
        <w:rPr>
          <w:rFonts w:ascii="Gill Sans MT" w:hAnsi="Gill Sans MT" w:eastAsia="Gill Sans MT" w:cs="Gill Sans MT"/>
          <w:noProof w:val="0"/>
          <w:sz w:val="24"/>
          <w:szCs w:val="24"/>
          <w:lang w:val="en-US"/>
        </w:rPr>
        <w:t xml:space="preserve"> circumstances</w:t>
      </w:r>
      <w:r w:rsidRPr="5E38C3A7" w:rsidR="791FCA87">
        <w:rPr>
          <w:rFonts w:ascii="Gill Sans MT" w:hAnsi="Gill Sans MT" w:eastAsia="Gill Sans MT" w:cs="Gill Sans MT"/>
          <w:noProof w:val="0"/>
          <w:sz w:val="24"/>
          <w:szCs w:val="24"/>
          <w:lang w:val="en-US"/>
        </w:rPr>
        <w:t xml:space="preserve">. After a period of remote management, Daniel has returned to Mexico, where he plans to remain until the project is completed, with occasional travel. The project team primarily consists of Mexican nationals, and English serves as the primary language of communication. </w:t>
      </w:r>
      <w:r w:rsidRPr="5E38C3A7" w:rsidR="791FCA87">
        <w:rPr>
          <w:rFonts w:ascii="Gill Sans MT" w:hAnsi="Gill Sans MT" w:eastAsia="Gill Sans MT" w:cs="Gill Sans MT"/>
          <w:noProof w:val="0"/>
          <w:sz w:val="24"/>
          <w:szCs w:val="24"/>
          <w:lang w:val="en-US"/>
        </w:rPr>
        <w:t>Daniel is conversational in Spanish</w:t>
      </w:r>
      <w:r w:rsidRPr="5E38C3A7" w:rsidR="39593CEA">
        <w:rPr>
          <w:rFonts w:ascii="Gill Sans MT" w:hAnsi="Gill Sans MT" w:eastAsia="Gill Sans MT" w:cs="Gill Sans MT"/>
          <w:noProof w:val="0"/>
          <w:sz w:val="24"/>
          <w:szCs w:val="24"/>
          <w:lang w:val="en-US"/>
        </w:rPr>
        <w:t>—</w:t>
      </w:r>
      <w:r w:rsidRPr="5E38C3A7" w:rsidR="791FCA87">
        <w:rPr>
          <w:rFonts w:ascii="Gill Sans MT" w:hAnsi="Gill Sans MT" w:eastAsia="Gill Sans MT" w:cs="Gill Sans MT"/>
          <w:noProof w:val="0"/>
          <w:sz w:val="24"/>
          <w:szCs w:val="24"/>
          <w:lang w:val="en-US"/>
        </w:rPr>
        <w:t>there is no language barrier between him and the staff.</w:t>
      </w:r>
    </w:p>
    <w:p xmlns:wp14="http://schemas.microsoft.com/office/word/2010/wordml" w:rsidP="6881C36D" w14:paraId="5294D57A" wp14:textId="69D89FD6">
      <w:pPr>
        <w:rPr>
          <w:rFonts w:ascii="Gill Sans MT" w:hAnsi="Gill Sans MT" w:eastAsia="Gill Sans MT" w:cs="Gill Sans MT"/>
          <w:noProof w:val="0"/>
          <w:sz w:val="24"/>
          <w:szCs w:val="24"/>
          <w:lang w:val="en-US"/>
        </w:rPr>
      </w:pPr>
      <w:r w:rsidRPr="69CBF2D6" w:rsidR="1D3CB1A6">
        <w:rPr>
          <w:rFonts w:ascii="Gill Sans MT" w:hAnsi="Gill Sans MT" w:eastAsia="Gill Sans MT" w:cs="Gill Sans MT"/>
          <w:noProof w:val="0"/>
          <w:sz w:val="24"/>
          <w:szCs w:val="24"/>
          <w:lang w:val="en-US"/>
        </w:rPr>
        <w:t xml:space="preserve">However, since Daniel's return to Mexico, he has faced significant communication challenges. Despite his attempts to </w:t>
      </w:r>
      <w:r w:rsidRPr="69CBF2D6" w:rsidR="1D3CB1A6">
        <w:rPr>
          <w:rFonts w:ascii="Gill Sans MT" w:hAnsi="Gill Sans MT" w:eastAsia="Gill Sans MT" w:cs="Gill Sans MT"/>
          <w:noProof w:val="0"/>
          <w:sz w:val="24"/>
          <w:szCs w:val="24"/>
          <w:lang w:val="en-US"/>
        </w:rPr>
        <w:t>solicit</w:t>
      </w:r>
      <w:r w:rsidRPr="69CBF2D6" w:rsidR="1D3CB1A6">
        <w:rPr>
          <w:rFonts w:ascii="Gill Sans MT" w:hAnsi="Gill Sans MT" w:eastAsia="Gill Sans MT" w:cs="Gill Sans MT"/>
          <w:noProof w:val="0"/>
          <w:sz w:val="24"/>
          <w:szCs w:val="24"/>
          <w:lang w:val="en-US"/>
        </w:rPr>
        <w:t xml:space="preserve"> feedback on the key features and their performance before </w:t>
      </w:r>
      <w:r w:rsidRPr="69CBF2D6" w:rsidR="1D3CB1A6">
        <w:rPr>
          <w:rFonts w:ascii="Gill Sans MT" w:hAnsi="Gill Sans MT" w:eastAsia="Gill Sans MT" w:cs="Gill Sans MT"/>
          <w:noProof w:val="0"/>
          <w:sz w:val="24"/>
          <w:szCs w:val="24"/>
          <w:lang w:val="en-US"/>
        </w:rPr>
        <w:t>initiating</w:t>
      </w:r>
      <w:r w:rsidRPr="69CBF2D6" w:rsidR="1D3CB1A6">
        <w:rPr>
          <w:rFonts w:ascii="Gill Sans MT" w:hAnsi="Gill Sans MT" w:eastAsia="Gill Sans MT" w:cs="Gill Sans MT"/>
          <w:noProof w:val="0"/>
          <w:sz w:val="24"/>
          <w:szCs w:val="24"/>
          <w:lang w:val="en-US"/>
        </w:rPr>
        <w:t xml:space="preserve"> QA testing, he has not received any responses from his subordinates in the engineering team </w:t>
      </w:r>
      <w:r w:rsidRPr="69CBF2D6" w:rsidR="16ABF8BA">
        <w:rPr>
          <w:rFonts w:ascii="Gill Sans MT" w:hAnsi="Gill Sans MT" w:eastAsia="Gill Sans MT" w:cs="Gill Sans MT"/>
          <w:noProof w:val="0"/>
          <w:sz w:val="24"/>
          <w:szCs w:val="24"/>
          <w:lang w:val="en-US"/>
        </w:rPr>
        <w:t>n</w:t>
      </w:r>
      <w:r w:rsidRPr="69CBF2D6" w:rsidR="1D3CB1A6">
        <w:rPr>
          <w:rFonts w:ascii="Gill Sans MT" w:hAnsi="Gill Sans MT" w:eastAsia="Gill Sans MT" w:cs="Gill Sans MT"/>
          <w:noProof w:val="0"/>
          <w:sz w:val="24"/>
          <w:szCs w:val="24"/>
          <w:lang w:val="en-US"/>
        </w:rPr>
        <w:t>or</w:t>
      </w:r>
      <w:r w:rsidRPr="69CBF2D6" w:rsidR="1D3CB1A6">
        <w:rPr>
          <w:rFonts w:ascii="Gill Sans MT" w:hAnsi="Gill Sans MT" w:eastAsia="Gill Sans MT" w:cs="Gill Sans MT"/>
          <w:noProof w:val="0"/>
          <w:sz w:val="24"/>
          <w:szCs w:val="24"/>
          <w:lang w:val="en-US"/>
        </w:rPr>
        <w:t xml:space="preserve"> </w:t>
      </w:r>
      <w:r w:rsidRPr="69CBF2D6" w:rsidR="1D3CB1A6">
        <w:rPr>
          <w:rFonts w:ascii="Gill Sans MT" w:hAnsi="Gill Sans MT" w:eastAsia="Gill Sans MT" w:cs="Gill Sans MT"/>
          <w:noProof w:val="0"/>
          <w:sz w:val="24"/>
          <w:szCs w:val="24"/>
          <w:lang w:val="en-US"/>
        </w:rPr>
        <w:t>his peers in project management. As a result, Daniel has noticed significant deficiencies in</w:t>
      </w:r>
      <w:r w:rsidRPr="69CBF2D6" w:rsidR="1D3CB1A6">
        <w:rPr>
          <w:rFonts w:ascii="Gill Sans MT" w:hAnsi="Gill Sans MT" w:eastAsia="Gill Sans MT" w:cs="Gill Sans MT"/>
          <w:noProof w:val="0"/>
          <w:sz w:val="24"/>
          <w:szCs w:val="24"/>
          <w:lang w:val="en-US"/>
        </w:rPr>
        <w:t xml:space="preserve"> the features, </w:t>
      </w:r>
      <w:r w:rsidRPr="69CBF2D6" w:rsidR="1D3CB1A6">
        <w:rPr>
          <w:rFonts w:ascii="Gill Sans MT" w:hAnsi="Gill Sans MT" w:eastAsia="Gill Sans MT" w:cs="Gill Sans MT"/>
          <w:noProof w:val="0"/>
          <w:sz w:val="24"/>
          <w:szCs w:val="24"/>
          <w:lang w:val="en-US"/>
        </w:rPr>
        <w:t>necessitating</w:t>
      </w:r>
      <w:r w:rsidRPr="69CBF2D6" w:rsidR="1D3CB1A6">
        <w:rPr>
          <w:rFonts w:ascii="Gill Sans MT" w:hAnsi="Gill Sans MT" w:eastAsia="Gill Sans MT" w:cs="Gill Sans MT"/>
          <w:noProof w:val="0"/>
          <w:sz w:val="24"/>
          <w:szCs w:val="24"/>
          <w:lang w:val="en-US"/>
        </w:rPr>
        <w:t xml:space="preserve"> a complete overhaul before QA testing can </w:t>
      </w:r>
      <w:r w:rsidRPr="69CBF2D6" w:rsidR="1D3CB1A6">
        <w:rPr>
          <w:rFonts w:ascii="Gill Sans MT" w:hAnsi="Gill Sans MT" w:eastAsia="Gill Sans MT" w:cs="Gill Sans MT"/>
          <w:noProof w:val="0"/>
          <w:sz w:val="24"/>
          <w:szCs w:val="24"/>
          <w:lang w:val="en-US"/>
        </w:rPr>
        <w:t>commenc</w:t>
      </w:r>
      <w:r w:rsidRPr="69CBF2D6" w:rsidR="5341224B">
        <w:rPr>
          <w:rFonts w:ascii="Gill Sans MT" w:hAnsi="Gill Sans MT" w:eastAsia="Gill Sans MT" w:cs="Gill Sans MT"/>
          <w:noProof w:val="0"/>
          <w:sz w:val="24"/>
          <w:szCs w:val="24"/>
          <w:lang w:val="en-US"/>
        </w:rPr>
        <w:t>e</w:t>
      </w:r>
      <w:r w:rsidRPr="69CBF2D6" w:rsidR="5341224B">
        <w:rPr>
          <w:rFonts w:ascii="Gill Sans MT" w:hAnsi="Gill Sans MT" w:eastAsia="Gill Sans MT" w:cs="Gill Sans MT"/>
          <w:noProof w:val="0"/>
          <w:sz w:val="24"/>
          <w:szCs w:val="24"/>
          <w:lang w:val="en-US"/>
        </w:rPr>
        <w:t xml:space="preserve">. </w:t>
      </w:r>
    </w:p>
    <w:p xmlns:wp14="http://schemas.microsoft.com/office/word/2010/wordml" w:rsidP="6881C36D" w14:paraId="15EB227E" wp14:textId="223C7E3A">
      <w:pPr>
        <w:rPr>
          <w:rFonts w:ascii="Gill Sans MT" w:hAnsi="Gill Sans MT" w:eastAsia="Gill Sans MT" w:cs="Gill Sans MT"/>
          <w:noProof w:val="0"/>
          <w:sz w:val="24"/>
          <w:szCs w:val="24"/>
          <w:lang w:val="en-US"/>
        </w:rPr>
      </w:pPr>
      <w:r w:rsidRPr="5E38C3A7" w:rsidR="791FCA87">
        <w:rPr>
          <w:rFonts w:ascii="Gill Sans MT" w:hAnsi="Gill Sans MT" w:eastAsia="Gill Sans MT" w:cs="Gill Sans MT"/>
          <w:noProof w:val="0"/>
          <w:sz w:val="24"/>
          <w:szCs w:val="24"/>
          <w:lang w:val="en-US"/>
        </w:rPr>
        <w:t xml:space="preserve">Daniel is frustrated with the lack of progress in the project and seeks your </w:t>
      </w:r>
      <w:r w:rsidRPr="5E38C3A7" w:rsidR="791FCA87">
        <w:rPr>
          <w:rFonts w:ascii="Gill Sans MT" w:hAnsi="Gill Sans MT" w:eastAsia="Gill Sans MT" w:cs="Gill Sans MT"/>
          <w:noProof w:val="0"/>
          <w:sz w:val="24"/>
          <w:szCs w:val="24"/>
          <w:lang w:val="en-US"/>
        </w:rPr>
        <w:t>assistance</w:t>
      </w:r>
      <w:r w:rsidRPr="5E38C3A7" w:rsidR="791FCA87">
        <w:rPr>
          <w:rFonts w:ascii="Gill Sans MT" w:hAnsi="Gill Sans MT" w:eastAsia="Gill Sans MT" w:cs="Gill Sans MT"/>
          <w:noProof w:val="0"/>
          <w:sz w:val="24"/>
          <w:szCs w:val="24"/>
          <w:lang w:val="en-US"/>
        </w:rPr>
        <w:t xml:space="preserve"> in finding a solution to the challenges he is facing. Your task is to write a one-page memo, based on the research you conduct, addressing the following questions:</w:t>
      </w:r>
    </w:p>
    <w:p xmlns:wp14="http://schemas.microsoft.com/office/word/2010/wordml" w:rsidP="6881C36D" w14:paraId="1D9D63CA" wp14:textId="06251565">
      <w:pPr>
        <w:pStyle w:val="ListParagraph"/>
        <w:numPr>
          <w:ilvl w:val="0"/>
          <w:numId w:val="1"/>
        </w:numPr>
        <w:rPr>
          <w:rFonts w:ascii="Gill Sans MT" w:hAnsi="Gill Sans MT" w:eastAsia="Gill Sans MT" w:cs="Gill Sans MT"/>
          <w:noProof w:val="0"/>
          <w:sz w:val="24"/>
          <w:szCs w:val="24"/>
          <w:lang w:val="en-US"/>
        </w:rPr>
      </w:pPr>
      <w:r w:rsidRPr="5E38C3A7" w:rsidR="791FCA87">
        <w:rPr>
          <w:rFonts w:ascii="Gill Sans MT" w:hAnsi="Gill Sans MT" w:eastAsia="Gill Sans MT" w:cs="Gill Sans MT"/>
          <w:noProof w:val="0"/>
          <w:sz w:val="24"/>
          <w:szCs w:val="24"/>
          <w:lang w:val="en-US"/>
        </w:rPr>
        <w:t>Identify</w:t>
      </w:r>
      <w:r w:rsidRPr="5E38C3A7" w:rsidR="791FCA87">
        <w:rPr>
          <w:rFonts w:ascii="Gill Sans MT" w:hAnsi="Gill Sans MT" w:eastAsia="Gill Sans MT" w:cs="Gill Sans MT"/>
          <w:noProof w:val="0"/>
          <w:sz w:val="24"/>
          <w:szCs w:val="24"/>
          <w:lang w:val="en-US"/>
        </w:rPr>
        <w:t xml:space="preserve"> the communication barrier that Daniel is facing and recommend how he should address it. Explain why he is not receiving any feedback.</w:t>
      </w:r>
    </w:p>
    <w:p w:rsidR="791FCA87" w:rsidP="5E38C3A7" w:rsidRDefault="791FCA87" w14:paraId="2C7E0C43" w14:textId="49E003CF">
      <w:pPr>
        <w:pStyle w:val="ListParagraph"/>
        <w:numPr>
          <w:ilvl w:val="0"/>
          <w:numId w:val="1"/>
        </w:numPr>
        <w:rPr>
          <w:rFonts w:ascii="Gill Sans MT" w:hAnsi="Gill Sans MT" w:eastAsia="Gill Sans MT" w:cs="Gill Sans MT"/>
          <w:noProof w:val="0"/>
          <w:sz w:val="24"/>
          <w:szCs w:val="24"/>
          <w:lang w:val="en-US"/>
        </w:rPr>
      </w:pPr>
      <w:r w:rsidRPr="5E38C3A7" w:rsidR="791FCA87">
        <w:rPr>
          <w:rFonts w:ascii="Gill Sans MT" w:hAnsi="Gill Sans MT" w:eastAsia="Gill Sans MT" w:cs="Gill Sans MT"/>
          <w:noProof w:val="0"/>
          <w:sz w:val="24"/>
          <w:szCs w:val="24"/>
          <w:lang w:val="en-US"/>
        </w:rPr>
        <w:t>Justify why your plan is the best approach for overcoming the communication barrier.</w:t>
      </w:r>
    </w:p>
    <w:p w:rsidR="7217C818" w:rsidP="5E38C3A7" w:rsidRDefault="7217C818" w14:paraId="75F462C6" w14:textId="295D9469">
      <w:pPr>
        <w:pStyle w:val="ListParagraph"/>
        <w:numPr>
          <w:ilvl w:val="0"/>
          <w:numId w:val="1"/>
        </w:numPr>
        <w:rPr>
          <w:rFonts w:ascii="Gill Sans MT" w:hAnsi="Gill Sans MT" w:eastAsia="Gill Sans MT" w:cs="Gill Sans MT"/>
          <w:noProof w:val="0"/>
          <w:sz w:val="24"/>
          <w:szCs w:val="24"/>
          <w:lang w:val="en-US"/>
        </w:rPr>
      </w:pPr>
      <w:r w:rsidRPr="5E38C3A7" w:rsidR="7217C818">
        <w:rPr>
          <w:rFonts w:ascii="Gill Sans MT" w:hAnsi="Gill Sans MT" w:eastAsia="Gill Sans MT" w:cs="Gill Sans MT"/>
          <w:noProof w:val="0"/>
          <w:sz w:val="24"/>
          <w:szCs w:val="24"/>
          <w:lang w:val="en-US"/>
        </w:rPr>
        <w:t xml:space="preserve">Propose and justify strategies for motivating the team and getting them back on schedule. </w:t>
      </w:r>
    </w:p>
    <w:p w:rsidR="7217C818" w:rsidP="5E38C3A7" w:rsidRDefault="7217C818" w14:paraId="6D19A776" w14:textId="74CEC1F7">
      <w:pPr>
        <w:pStyle w:val="ListParagraph"/>
        <w:numPr>
          <w:ilvl w:val="0"/>
          <w:numId w:val="1"/>
        </w:numPr>
        <w:rPr>
          <w:rFonts w:ascii="Gill Sans MT" w:hAnsi="Gill Sans MT" w:eastAsia="Gill Sans MT" w:cs="Gill Sans MT"/>
          <w:noProof w:val="0"/>
          <w:sz w:val="24"/>
          <w:szCs w:val="24"/>
          <w:lang w:val="en-US"/>
        </w:rPr>
      </w:pPr>
      <w:r w:rsidRPr="5E38C3A7" w:rsidR="7217C818">
        <w:rPr>
          <w:rFonts w:ascii="Gill Sans MT" w:hAnsi="Gill Sans MT" w:eastAsia="Gill Sans MT" w:cs="Gill Sans MT"/>
          <w:noProof w:val="0"/>
          <w:sz w:val="24"/>
          <w:szCs w:val="24"/>
          <w:lang w:val="en-US"/>
        </w:rPr>
        <w:t xml:space="preserve">Define the nature of the meeting that Daniel should conduct. Should he hold a large, team-wide meeting involving all 20 people working on the project? Should he meet exclusively with the 5 software engineers responsible for building the key features? Should the meeting be informal or formal, with an agenda? </w:t>
      </w:r>
    </w:p>
    <w:p w:rsidR="7217C818" w:rsidP="5E38C3A7" w:rsidRDefault="7217C818" w14:paraId="4542BDBD" w14:textId="2661AF9D">
      <w:pPr>
        <w:pStyle w:val="ListParagraph"/>
        <w:numPr>
          <w:ilvl w:val="0"/>
          <w:numId w:val="1"/>
        </w:numPr>
        <w:rPr>
          <w:rFonts w:ascii="Gill Sans MT" w:hAnsi="Gill Sans MT" w:eastAsia="Gill Sans MT" w:cs="Gill Sans MT"/>
          <w:noProof w:val="0"/>
          <w:sz w:val="24"/>
          <w:szCs w:val="24"/>
          <w:lang w:val="en-US"/>
        </w:rPr>
      </w:pPr>
      <w:r w:rsidRPr="54DAEF84" w:rsidR="7217C818">
        <w:rPr>
          <w:rFonts w:ascii="Gill Sans MT" w:hAnsi="Gill Sans MT" w:eastAsia="Gill Sans MT" w:cs="Gill Sans MT"/>
          <w:noProof w:val="0"/>
          <w:sz w:val="24"/>
          <w:szCs w:val="24"/>
          <w:lang w:val="en-US"/>
        </w:rPr>
        <w:t>Explain why your recommended meeting format is ideal for Daniel to hold.</w:t>
      </w:r>
    </w:p>
    <w:p xmlns:wp14="http://schemas.microsoft.com/office/word/2010/wordml" w:rsidP="54DAEF84" w14:paraId="55268D4B" wp14:textId="3D00FA21">
      <w:pPr>
        <w:rPr>
          <w:rFonts w:ascii="Gill Sans MT" w:hAnsi="Gill Sans MT" w:eastAsia="Gill Sans MT" w:cs="Gill Sans MT"/>
          <w:b w:val="0"/>
          <w:bCs w:val="0"/>
          <w:i w:val="0"/>
          <w:iCs w:val="0"/>
          <w:noProof w:val="0"/>
          <w:sz w:val="24"/>
          <w:szCs w:val="24"/>
          <w:lang w:val="en-US"/>
        </w:rPr>
      </w:pPr>
      <w:r w:rsidRPr="54DAEF84" w:rsidR="005055D3">
        <w:rPr>
          <w:rFonts w:ascii="Gill Sans MT" w:hAnsi="Gill Sans MT" w:eastAsia="Gill Sans MT" w:cs="Gill Sans MT"/>
          <w:b w:val="1"/>
          <w:bCs w:val="1"/>
          <w:i w:val="0"/>
          <w:iCs w:val="0"/>
          <w:noProof w:val="0"/>
          <w:sz w:val="24"/>
          <w:szCs w:val="24"/>
          <w:lang w:val="en-US"/>
        </w:rPr>
        <w:t>Guidelines</w:t>
      </w:r>
      <w:r w:rsidRPr="54DAEF84" w:rsidR="005055D3">
        <w:rPr>
          <w:rFonts w:ascii="Gill Sans MT" w:hAnsi="Gill Sans MT" w:eastAsia="Gill Sans MT" w:cs="Gill Sans MT"/>
          <w:b w:val="0"/>
          <w:bCs w:val="0"/>
          <w:i w:val="0"/>
          <w:iCs w:val="0"/>
          <w:noProof w:val="0"/>
          <w:sz w:val="24"/>
          <w:szCs w:val="24"/>
          <w:lang w:val="en-US"/>
        </w:rPr>
        <w:t>:</w:t>
      </w:r>
    </w:p>
    <w:p xmlns:wp14="http://schemas.microsoft.com/office/word/2010/wordml" w:rsidP="54DAEF84" w14:paraId="16048AD2" wp14:textId="49B20ADE">
      <w:pPr>
        <w:rPr>
          <w:rFonts w:ascii="Gill Sans MT" w:hAnsi="Gill Sans MT" w:eastAsia="Gill Sans MT" w:cs="Gill Sans MT"/>
          <w:b w:val="0"/>
          <w:bCs w:val="0"/>
          <w:i w:val="0"/>
          <w:iCs w:val="0"/>
          <w:noProof w:val="0"/>
          <w:sz w:val="24"/>
          <w:szCs w:val="24"/>
          <w:lang w:val="en-US"/>
        </w:rPr>
      </w:pPr>
      <w:r w:rsidRPr="54DAEF84" w:rsidR="005055D3">
        <w:rPr>
          <w:rFonts w:ascii="Gill Sans MT" w:hAnsi="Gill Sans MT" w:eastAsia="Gill Sans MT" w:cs="Gill Sans MT"/>
          <w:b w:val="0"/>
          <w:bCs w:val="0"/>
          <w:i w:val="0"/>
          <w:iCs w:val="0"/>
          <w:noProof w:val="0"/>
          <w:sz w:val="24"/>
          <w:szCs w:val="24"/>
          <w:lang w:val="en-US"/>
        </w:rPr>
        <w:t xml:space="preserve">Please write in complete sentences and in clean, polished prose with very few/no grammatical errors. Please </w:t>
      </w:r>
      <w:r w:rsidRPr="54DAEF84" w:rsidR="005055D3">
        <w:rPr>
          <w:rFonts w:ascii="Gill Sans MT" w:hAnsi="Gill Sans MT" w:eastAsia="Gill Sans MT" w:cs="Gill Sans MT"/>
          <w:b w:val="1"/>
          <w:bCs w:val="1"/>
          <w:i w:val="0"/>
          <w:iCs w:val="0"/>
          <w:noProof w:val="0"/>
          <w:sz w:val="24"/>
          <w:szCs w:val="24"/>
          <w:lang w:val="en-US"/>
        </w:rPr>
        <w:t>write in paragraph form,</w:t>
      </w:r>
      <w:r w:rsidRPr="54DAEF84" w:rsidR="005055D3">
        <w:rPr>
          <w:rFonts w:ascii="Gill Sans MT" w:hAnsi="Gill Sans MT" w:eastAsia="Gill Sans MT" w:cs="Gill Sans MT"/>
          <w:b w:val="0"/>
          <w:bCs w:val="0"/>
          <w:i w:val="0"/>
          <w:iCs w:val="0"/>
          <w:noProof w:val="0"/>
          <w:sz w:val="24"/>
          <w:szCs w:val="24"/>
          <w:lang w:val="en-US"/>
        </w:rPr>
        <w:t xml:space="preserve"> and do not simply answer the questions above in a bulleted or numbered list. FMO would like 1” margins and a professional font in the 10-12-point range. If you have questions about memo formatting, please </w:t>
      </w:r>
      <w:hyperlink r:id="R931ba19f739b414a">
        <w:r w:rsidRPr="54DAEF84" w:rsidR="005055D3">
          <w:rPr>
            <w:rStyle w:val="Hyperlink"/>
            <w:rFonts w:ascii="Gill Sans MT" w:hAnsi="Gill Sans MT" w:eastAsia="Gill Sans MT" w:cs="Gill Sans MT"/>
            <w:b w:val="0"/>
            <w:bCs w:val="0"/>
            <w:i w:val="0"/>
            <w:iCs w:val="0"/>
            <w:strike w:val="0"/>
            <w:dstrike w:val="0"/>
            <w:noProof w:val="0"/>
            <w:sz w:val="24"/>
            <w:szCs w:val="24"/>
            <w:lang w:val="en-US"/>
          </w:rPr>
          <w:t>visit this site</w:t>
        </w:r>
      </w:hyperlink>
      <w:r w:rsidRPr="54DAEF84" w:rsidR="005055D3">
        <w:rPr>
          <w:rFonts w:ascii="Gill Sans MT" w:hAnsi="Gill Sans MT" w:eastAsia="Gill Sans MT" w:cs="Gill Sans MT"/>
          <w:b w:val="0"/>
          <w:bCs w:val="0"/>
          <w:i w:val="0"/>
          <w:iCs w:val="0"/>
          <w:noProof w:val="0"/>
          <w:sz w:val="24"/>
          <w:szCs w:val="24"/>
          <w:lang w:val="en-US"/>
        </w:rPr>
        <w:t xml:space="preserve">. Pay special attention to your topic sentences and make sure that you’re actually putting forth a position and </w:t>
      </w:r>
      <w:hyperlink r:id="Rf62b5a6800f64595">
        <w:r w:rsidRPr="54DAEF84" w:rsidR="005055D3">
          <w:rPr>
            <w:rStyle w:val="Hyperlink"/>
            <w:rFonts w:ascii="Gill Sans MT" w:hAnsi="Gill Sans MT" w:eastAsia="Gill Sans MT" w:cs="Gill Sans MT"/>
            <w:b w:val="0"/>
            <w:bCs w:val="0"/>
            <w:i w:val="0"/>
            <w:iCs w:val="0"/>
            <w:strike w:val="0"/>
            <w:dstrike w:val="0"/>
            <w:noProof w:val="0"/>
            <w:sz w:val="24"/>
            <w:szCs w:val="24"/>
            <w:lang w:val="en-US"/>
          </w:rPr>
          <w:t>making a claim</w:t>
        </w:r>
      </w:hyperlink>
      <w:r w:rsidRPr="54DAEF84" w:rsidR="005055D3">
        <w:rPr>
          <w:rFonts w:ascii="Gill Sans MT" w:hAnsi="Gill Sans MT" w:eastAsia="Gill Sans MT" w:cs="Gill Sans MT"/>
          <w:b w:val="0"/>
          <w:bCs w:val="0"/>
          <w:i w:val="0"/>
          <w:iCs w:val="0"/>
          <w:noProof w:val="0"/>
          <w:sz w:val="24"/>
          <w:szCs w:val="24"/>
          <w:lang w:val="en-US"/>
        </w:rPr>
        <w:t xml:space="preserve"> instead of simply describing something.</w:t>
      </w:r>
    </w:p>
    <w:p xmlns:wp14="http://schemas.microsoft.com/office/word/2010/wordml" w:rsidP="54DAEF84" w14:paraId="15355A5C" wp14:textId="7BA7B7EF">
      <w:pPr>
        <w:rPr>
          <w:rFonts w:ascii="Gill Sans MT" w:hAnsi="Gill Sans MT" w:eastAsia="Gill Sans MT" w:cs="Gill Sans MT"/>
          <w:b w:val="0"/>
          <w:bCs w:val="0"/>
          <w:i w:val="0"/>
          <w:iCs w:val="0"/>
          <w:noProof w:val="0"/>
          <w:sz w:val="24"/>
          <w:szCs w:val="24"/>
          <w:lang w:val="en-US"/>
        </w:rPr>
      </w:pPr>
    </w:p>
    <w:p xmlns:wp14="http://schemas.microsoft.com/office/word/2010/wordml" w:rsidP="54DAEF84" w14:paraId="5FCA5C27" wp14:textId="0DC66B52">
      <w:pPr>
        <w:rPr>
          <w:rFonts w:ascii="Gill Sans MT" w:hAnsi="Gill Sans MT" w:eastAsia="Gill Sans MT" w:cs="Gill Sans MT"/>
          <w:b w:val="0"/>
          <w:bCs w:val="0"/>
          <w:i w:val="0"/>
          <w:iCs w:val="0"/>
          <w:noProof w:val="0"/>
          <w:sz w:val="24"/>
          <w:szCs w:val="24"/>
          <w:lang w:val="en-US"/>
        </w:rPr>
      </w:pPr>
      <w:r w:rsidRPr="54DAEF84" w:rsidR="005055D3">
        <w:rPr>
          <w:rFonts w:ascii="Gill Sans MT" w:hAnsi="Gill Sans MT" w:eastAsia="Gill Sans MT" w:cs="Gill Sans MT"/>
          <w:b w:val="1"/>
          <w:bCs w:val="1"/>
          <w:i w:val="0"/>
          <w:iCs w:val="0"/>
          <w:noProof w:val="0"/>
          <w:sz w:val="24"/>
          <w:szCs w:val="24"/>
          <w:lang w:val="en-US"/>
        </w:rPr>
        <w:t>Research:</w:t>
      </w:r>
    </w:p>
    <w:p xmlns:wp14="http://schemas.microsoft.com/office/word/2010/wordml" w:rsidP="54DAEF84" w14:paraId="11D3E310" wp14:textId="235C6551">
      <w:pPr>
        <w:rPr>
          <w:rFonts w:ascii="Gill Sans MT" w:hAnsi="Gill Sans MT" w:eastAsia="Gill Sans MT" w:cs="Gill Sans MT"/>
          <w:b w:val="0"/>
          <w:bCs w:val="0"/>
          <w:i w:val="0"/>
          <w:iCs w:val="0"/>
          <w:noProof w:val="0"/>
          <w:sz w:val="24"/>
          <w:szCs w:val="24"/>
          <w:lang w:val="en-US"/>
        </w:rPr>
      </w:pPr>
      <w:r w:rsidRPr="54DAEF84" w:rsidR="005055D3">
        <w:rPr>
          <w:rFonts w:ascii="Gill Sans MT" w:hAnsi="Gill Sans MT" w:eastAsia="Gill Sans MT" w:cs="Gill Sans MT"/>
          <w:b w:val="0"/>
          <w:bCs w:val="0"/>
          <w:i w:val="0"/>
          <w:iCs w:val="0"/>
          <w:noProof w:val="0"/>
          <w:sz w:val="24"/>
          <w:szCs w:val="24"/>
          <w:lang w:val="en-US"/>
        </w:rPr>
        <w:t xml:space="preserve">You can </w:t>
      </w:r>
      <w:r w:rsidRPr="54DAEF84" w:rsidR="005055D3">
        <w:rPr>
          <w:rFonts w:ascii="Gill Sans MT" w:hAnsi="Gill Sans MT" w:eastAsia="Gill Sans MT" w:cs="Gill Sans MT"/>
          <w:b w:val="0"/>
          <w:bCs w:val="0"/>
          <w:i w:val="0"/>
          <w:iCs w:val="0"/>
          <w:strike w:val="0"/>
          <w:dstrike w:val="0"/>
          <w:noProof w:val="0"/>
          <w:sz w:val="24"/>
          <w:szCs w:val="24"/>
          <w:lang w:val="en-US"/>
        </w:rPr>
        <w:t>access The Culture Map online</w:t>
      </w:r>
      <w:r w:rsidRPr="54DAEF84" w:rsidR="005055D3">
        <w:rPr>
          <w:rFonts w:ascii="Gill Sans MT" w:hAnsi="Gill Sans MT" w:eastAsia="Gill Sans MT" w:cs="Gill Sans MT"/>
          <w:b w:val="0"/>
          <w:bCs w:val="0"/>
          <w:i w:val="0"/>
          <w:iCs w:val="0"/>
          <w:noProof w:val="0"/>
          <w:sz w:val="24"/>
          <w:szCs w:val="24"/>
          <w:lang w:val="en-US"/>
        </w:rPr>
        <w:t xml:space="preserve"> through </w:t>
      </w:r>
      <w:hyperlink r:id="R92bc86dc318249cd">
        <w:r w:rsidRPr="54DAEF84" w:rsidR="005055D3">
          <w:rPr>
            <w:rStyle w:val="Hyperlink"/>
            <w:rFonts w:ascii="Gill Sans MT" w:hAnsi="Gill Sans MT" w:eastAsia="Gill Sans MT" w:cs="Gill Sans MT"/>
            <w:b w:val="0"/>
            <w:bCs w:val="0"/>
            <w:i w:val="0"/>
            <w:iCs w:val="0"/>
            <w:noProof w:val="0"/>
            <w:sz w:val="24"/>
            <w:szCs w:val="24"/>
            <w:lang w:val="en-US"/>
          </w:rPr>
          <w:t>Mullins library</w:t>
        </w:r>
      </w:hyperlink>
      <w:r w:rsidRPr="54DAEF84" w:rsidR="005055D3">
        <w:rPr>
          <w:rFonts w:ascii="Gill Sans MT" w:hAnsi="Gill Sans MT" w:eastAsia="Gill Sans MT" w:cs="Gill Sans MT"/>
          <w:b w:val="0"/>
          <w:bCs w:val="0"/>
          <w:i w:val="0"/>
          <w:iCs w:val="0"/>
          <w:noProof w:val="0"/>
          <w:sz w:val="24"/>
          <w:szCs w:val="24"/>
          <w:lang w:val="en-US"/>
        </w:rPr>
        <w:t xml:space="preserve"> – if off-campus, login to the library website first. Read pages 39-41, 55-57, 119-120, 141-142, and 214-215. The links below will work best after logging in to the </w:t>
      </w:r>
      <w:hyperlink r:id="Re49b428166ae429a">
        <w:r w:rsidRPr="54DAEF84" w:rsidR="005055D3">
          <w:rPr>
            <w:rStyle w:val="Hyperlink"/>
            <w:rFonts w:ascii="Gill Sans MT" w:hAnsi="Gill Sans MT" w:eastAsia="Gill Sans MT" w:cs="Gill Sans MT"/>
            <w:b w:val="0"/>
            <w:bCs w:val="0"/>
            <w:i w:val="0"/>
            <w:iCs w:val="0"/>
            <w:strike w:val="0"/>
            <w:dstrike w:val="0"/>
            <w:noProof w:val="0"/>
            <w:sz w:val="24"/>
            <w:szCs w:val="24"/>
            <w:lang w:val="en-US"/>
          </w:rPr>
          <w:t>Mullins Library website</w:t>
        </w:r>
      </w:hyperlink>
      <w:r w:rsidRPr="54DAEF84" w:rsidR="005055D3">
        <w:rPr>
          <w:rFonts w:ascii="Gill Sans MT" w:hAnsi="Gill Sans MT" w:eastAsia="Gill Sans MT" w:cs="Gill Sans MT"/>
          <w:b w:val="0"/>
          <w:bCs w:val="0"/>
          <w:i w:val="0"/>
          <w:iCs w:val="0"/>
          <w:noProof w:val="0"/>
          <w:sz w:val="24"/>
          <w:szCs w:val="24"/>
          <w:lang w:val="en-US"/>
        </w:rPr>
        <w:t xml:space="preserve"> and then clicking on the link or by using </w:t>
      </w:r>
      <w:hyperlink r:id="Rb82d729077984347">
        <w:r w:rsidRPr="54DAEF84" w:rsidR="005055D3">
          <w:rPr>
            <w:rStyle w:val="Hyperlink"/>
            <w:rFonts w:ascii="Gill Sans MT" w:hAnsi="Gill Sans MT" w:eastAsia="Gill Sans MT" w:cs="Gill Sans MT"/>
            <w:b w:val="0"/>
            <w:bCs w:val="0"/>
            <w:i w:val="0"/>
            <w:iCs w:val="0"/>
            <w:strike w:val="0"/>
            <w:dstrike w:val="0"/>
            <w:noProof w:val="0"/>
            <w:sz w:val="24"/>
            <w:szCs w:val="24"/>
            <w:lang w:val="en-US"/>
          </w:rPr>
          <w:t>Google Scholar</w:t>
        </w:r>
      </w:hyperlink>
      <w:r w:rsidRPr="54DAEF84" w:rsidR="005055D3">
        <w:rPr>
          <w:rFonts w:ascii="Gill Sans MT" w:hAnsi="Gill Sans MT" w:eastAsia="Gill Sans MT" w:cs="Gill Sans MT"/>
          <w:b w:val="0"/>
          <w:bCs w:val="0"/>
          <w:i w:val="0"/>
          <w:iCs w:val="0"/>
          <w:noProof w:val="0"/>
          <w:sz w:val="24"/>
          <w:szCs w:val="24"/>
          <w:lang w:val="en-US"/>
        </w:rPr>
        <w:t xml:space="preserve">. You will </w:t>
      </w:r>
      <w:r w:rsidRPr="54DAEF84" w:rsidR="005055D3">
        <w:rPr>
          <w:rFonts w:ascii="Gill Sans MT" w:hAnsi="Gill Sans MT" w:eastAsia="Gill Sans MT" w:cs="Gill Sans MT"/>
          <w:b w:val="0"/>
          <w:bCs w:val="0"/>
          <w:i w:val="0"/>
          <w:iCs w:val="0"/>
          <w:noProof w:val="0"/>
          <w:sz w:val="24"/>
          <w:szCs w:val="24"/>
          <w:lang w:val="en-US"/>
        </w:rPr>
        <w:t>likely not</w:t>
      </w:r>
      <w:r w:rsidRPr="54DAEF84" w:rsidR="005055D3">
        <w:rPr>
          <w:rFonts w:ascii="Gill Sans MT" w:hAnsi="Gill Sans MT" w:eastAsia="Gill Sans MT" w:cs="Gill Sans MT"/>
          <w:b w:val="0"/>
          <w:bCs w:val="0"/>
          <w:i w:val="0"/>
          <w:iCs w:val="0"/>
          <w:noProof w:val="0"/>
          <w:sz w:val="24"/>
          <w:szCs w:val="24"/>
          <w:lang w:val="en-US"/>
        </w:rPr>
        <w:t xml:space="preserve"> be able to write a passing assignment if you do not read these pages and some of the resources below:</w:t>
      </w:r>
    </w:p>
    <w:p xmlns:wp14="http://schemas.microsoft.com/office/word/2010/wordml" w:rsidP="54DAEF84" w14:paraId="299A3344" wp14:textId="3F559791">
      <w:pPr>
        <w:rPr>
          <w:rFonts w:ascii="Gill Sans MT" w:hAnsi="Gill Sans MT" w:eastAsia="Gill Sans MT" w:cs="Gill Sans MT"/>
          <w:b w:val="0"/>
          <w:bCs w:val="0"/>
          <w:i w:val="0"/>
          <w:iCs w:val="0"/>
          <w:noProof w:val="0"/>
          <w:sz w:val="24"/>
          <w:szCs w:val="24"/>
          <w:lang w:val="en-US"/>
        </w:rPr>
      </w:pPr>
    </w:p>
    <w:p xmlns:wp14="http://schemas.microsoft.com/office/word/2010/wordml" w:rsidP="54DAEF84" w14:paraId="0F064756" wp14:textId="53BF3F5D">
      <w:pPr>
        <w:ind w:left="720" w:hanging="810"/>
        <w:rPr>
          <w:rFonts w:ascii="Gill Sans MT" w:hAnsi="Gill Sans MT" w:eastAsia="Gill Sans MT" w:cs="Gill Sans MT"/>
          <w:b w:val="0"/>
          <w:bCs w:val="0"/>
          <w:i w:val="0"/>
          <w:iCs w:val="0"/>
          <w:noProof w:val="0"/>
          <w:sz w:val="24"/>
          <w:szCs w:val="24"/>
          <w:lang w:val="en-US"/>
        </w:rPr>
      </w:pPr>
      <w:r w:rsidRPr="54DAEF84" w:rsidR="005055D3">
        <w:rPr>
          <w:rFonts w:ascii="Gill Sans MT" w:hAnsi="Gill Sans MT" w:eastAsia="Gill Sans MT" w:cs="Gill Sans MT"/>
          <w:b w:val="0"/>
          <w:bCs w:val="0"/>
          <w:i w:val="0"/>
          <w:iCs w:val="0"/>
          <w:noProof w:val="0"/>
          <w:sz w:val="24"/>
          <w:szCs w:val="24"/>
          <w:lang w:val="en-US"/>
        </w:rPr>
        <w:t xml:space="preserve">Andriopoulos, C. (2014, August 6). </w:t>
      </w:r>
      <w:r w:rsidRPr="54DAEF84" w:rsidR="005055D3">
        <w:rPr>
          <w:rFonts w:ascii="Gill Sans MT" w:hAnsi="Gill Sans MT" w:eastAsia="Gill Sans MT" w:cs="Gill Sans MT"/>
          <w:b w:val="0"/>
          <w:bCs w:val="0"/>
          <w:i w:val="1"/>
          <w:iCs w:val="1"/>
          <w:noProof w:val="0"/>
          <w:sz w:val="24"/>
          <w:szCs w:val="24"/>
          <w:lang w:val="en-US"/>
        </w:rPr>
        <w:t>Save Your Next Staff Meeting From Itself</w:t>
      </w:r>
      <w:r w:rsidRPr="54DAEF84" w:rsidR="005055D3">
        <w:rPr>
          <w:rFonts w:ascii="Gill Sans MT" w:hAnsi="Gill Sans MT" w:eastAsia="Gill Sans MT" w:cs="Gill Sans MT"/>
          <w:b w:val="0"/>
          <w:bCs w:val="0"/>
          <w:i w:val="0"/>
          <w:iCs w:val="0"/>
          <w:noProof w:val="0"/>
          <w:sz w:val="24"/>
          <w:szCs w:val="24"/>
          <w:lang w:val="en-US"/>
        </w:rPr>
        <w:t xml:space="preserve">. Retrieved from Harvard Business Review: </w:t>
      </w:r>
      <w:hyperlink r:id="Re3749c91f4da4d3f">
        <w:r w:rsidRPr="54DAEF84" w:rsidR="005055D3">
          <w:rPr>
            <w:rStyle w:val="Hyperlink"/>
            <w:rFonts w:ascii="Gill Sans MT" w:hAnsi="Gill Sans MT" w:eastAsia="Gill Sans MT" w:cs="Gill Sans MT"/>
            <w:b w:val="0"/>
            <w:bCs w:val="0"/>
            <w:i w:val="0"/>
            <w:iCs w:val="0"/>
            <w:strike w:val="0"/>
            <w:dstrike w:val="0"/>
            <w:noProof w:val="0"/>
            <w:sz w:val="24"/>
            <w:szCs w:val="24"/>
            <w:lang w:val="en-US"/>
          </w:rPr>
          <w:t>https://hbr.org/2014/08/save-your-next-staff-meeting-from-itself</w:t>
        </w:r>
      </w:hyperlink>
    </w:p>
    <w:p xmlns:wp14="http://schemas.microsoft.com/office/word/2010/wordml" w:rsidP="54DAEF84" w14:paraId="28602C23" wp14:textId="35FAB886">
      <w:pPr>
        <w:ind w:left="720" w:hanging="810"/>
        <w:rPr>
          <w:rFonts w:ascii="Gill Sans MT" w:hAnsi="Gill Sans MT" w:eastAsia="Gill Sans MT" w:cs="Gill Sans MT"/>
          <w:b w:val="0"/>
          <w:bCs w:val="0"/>
          <w:i w:val="0"/>
          <w:iCs w:val="0"/>
          <w:noProof w:val="0"/>
          <w:sz w:val="24"/>
          <w:szCs w:val="24"/>
          <w:lang w:val="en-US"/>
        </w:rPr>
      </w:pPr>
    </w:p>
    <w:p xmlns:wp14="http://schemas.microsoft.com/office/word/2010/wordml" w:rsidP="54DAEF84" w14:paraId="29B3832A" wp14:textId="6B36C1BF">
      <w:pPr>
        <w:ind w:left="720" w:hanging="810"/>
        <w:rPr>
          <w:rFonts w:ascii="Gill Sans MT" w:hAnsi="Gill Sans MT" w:eastAsia="Gill Sans MT" w:cs="Gill Sans MT"/>
          <w:b w:val="0"/>
          <w:bCs w:val="0"/>
          <w:i w:val="0"/>
          <w:iCs w:val="0"/>
          <w:noProof w:val="0"/>
          <w:sz w:val="24"/>
          <w:szCs w:val="24"/>
          <w:lang w:val="en-US"/>
        </w:rPr>
      </w:pPr>
      <w:r w:rsidRPr="54DAEF84" w:rsidR="005055D3">
        <w:rPr>
          <w:rFonts w:ascii="Gill Sans MT" w:hAnsi="Gill Sans MT" w:eastAsia="Gill Sans MT" w:cs="Gill Sans MT"/>
          <w:b w:val="0"/>
          <w:bCs w:val="0"/>
          <w:i w:val="0"/>
          <w:iCs w:val="0"/>
          <w:noProof w:val="0"/>
          <w:sz w:val="24"/>
          <w:szCs w:val="24"/>
          <w:lang w:val="en-US"/>
        </w:rPr>
        <w:t xml:space="preserve">Ferrazzi, K. (2015, February 24). </w:t>
      </w:r>
      <w:r w:rsidRPr="54DAEF84" w:rsidR="005055D3">
        <w:rPr>
          <w:rFonts w:ascii="Gill Sans MT" w:hAnsi="Gill Sans MT" w:eastAsia="Gill Sans MT" w:cs="Gill Sans MT"/>
          <w:b w:val="0"/>
          <w:bCs w:val="0"/>
          <w:i w:val="1"/>
          <w:iCs w:val="1"/>
          <w:noProof w:val="0"/>
          <w:sz w:val="24"/>
          <w:szCs w:val="24"/>
          <w:lang w:val="en-US"/>
        </w:rPr>
        <w:t>Use Your Staff Meeting for Peer-to-Peer Coaching</w:t>
      </w:r>
      <w:r w:rsidRPr="54DAEF84" w:rsidR="005055D3">
        <w:rPr>
          <w:rFonts w:ascii="Gill Sans MT" w:hAnsi="Gill Sans MT" w:eastAsia="Gill Sans MT" w:cs="Gill Sans MT"/>
          <w:b w:val="0"/>
          <w:bCs w:val="0"/>
          <w:i w:val="0"/>
          <w:iCs w:val="0"/>
          <w:noProof w:val="0"/>
          <w:sz w:val="24"/>
          <w:szCs w:val="24"/>
          <w:lang w:val="en-US"/>
        </w:rPr>
        <w:t xml:space="preserve">. Retrieved from Harvard Business Review: </w:t>
      </w:r>
      <w:hyperlink r:id="R455fb4aff26448a0">
        <w:r w:rsidRPr="54DAEF84" w:rsidR="005055D3">
          <w:rPr>
            <w:rStyle w:val="Hyperlink"/>
            <w:rFonts w:ascii="Gill Sans MT" w:hAnsi="Gill Sans MT" w:eastAsia="Gill Sans MT" w:cs="Gill Sans MT"/>
            <w:b w:val="0"/>
            <w:bCs w:val="0"/>
            <w:i w:val="0"/>
            <w:iCs w:val="0"/>
            <w:strike w:val="0"/>
            <w:dstrike w:val="0"/>
            <w:noProof w:val="0"/>
            <w:sz w:val="24"/>
            <w:szCs w:val="24"/>
            <w:lang w:val="en-US"/>
          </w:rPr>
          <w:t>https://hbr.org/2015/02/use-your-staff-meeting-for-peer-to-peer-coaching</w:t>
        </w:r>
      </w:hyperlink>
    </w:p>
    <w:p xmlns:wp14="http://schemas.microsoft.com/office/word/2010/wordml" w:rsidP="54DAEF84" w14:paraId="56FB42F2" wp14:textId="67C43A8F">
      <w:pPr>
        <w:ind w:left="720" w:hanging="810"/>
        <w:rPr>
          <w:rFonts w:ascii="Gill Sans MT" w:hAnsi="Gill Sans MT" w:eastAsia="Gill Sans MT" w:cs="Gill Sans MT"/>
          <w:b w:val="0"/>
          <w:bCs w:val="0"/>
          <w:i w:val="0"/>
          <w:iCs w:val="0"/>
          <w:noProof w:val="0"/>
          <w:sz w:val="24"/>
          <w:szCs w:val="24"/>
          <w:lang w:val="en-US"/>
        </w:rPr>
      </w:pPr>
    </w:p>
    <w:p xmlns:wp14="http://schemas.microsoft.com/office/word/2010/wordml" w:rsidP="54DAEF84" w14:paraId="355F1F80" wp14:textId="74C6ECB8">
      <w:pPr>
        <w:ind w:left="720" w:hanging="810"/>
        <w:rPr>
          <w:rFonts w:ascii="Gill Sans MT" w:hAnsi="Gill Sans MT" w:eastAsia="Gill Sans MT" w:cs="Gill Sans MT"/>
          <w:b w:val="0"/>
          <w:bCs w:val="0"/>
          <w:i w:val="0"/>
          <w:iCs w:val="0"/>
          <w:noProof w:val="0"/>
          <w:color w:val="201F1E"/>
          <w:sz w:val="24"/>
          <w:szCs w:val="24"/>
          <w:lang w:val="en-US"/>
        </w:rPr>
      </w:pPr>
      <w:r w:rsidRPr="54DAEF84" w:rsidR="005055D3">
        <w:rPr>
          <w:rFonts w:ascii="Gill Sans MT" w:hAnsi="Gill Sans MT" w:eastAsia="Gill Sans MT" w:cs="Gill Sans MT"/>
          <w:b w:val="0"/>
          <w:bCs w:val="0"/>
          <w:i w:val="0"/>
          <w:iCs w:val="0"/>
          <w:noProof w:val="0"/>
          <w:sz w:val="24"/>
          <w:szCs w:val="24"/>
          <w:lang w:val="en-US"/>
        </w:rPr>
        <w:t xml:space="preserve">Gurchiek, K. (2020, April 30). 10 Tips for Successfully Managing Remote Workers. Retrieved from </w:t>
      </w:r>
      <w:r w:rsidRPr="54DAEF84" w:rsidR="005055D3">
        <w:rPr>
          <w:rFonts w:ascii="Gill Sans MT" w:hAnsi="Gill Sans MT" w:eastAsia="Gill Sans MT" w:cs="Gill Sans MT"/>
          <w:b w:val="0"/>
          <w:bCs w:val="0"/>
          <w:i w:val="0"/>
          <w:iCs w:val="0"/>
          <w:noProof w:val="0"/>
          <w:color w:val="201F1E"/>
          <w:sz w:val="24"/>
          <w:szCs w:val="24"/>
          <w:lang w:val="en-US"/>
        </w:rPr>
        <w:t xml:space="preserve">Society for Human Resource Management: </w:t>
      </w:r>
      <w:hyperlink r:id="R9abcbe84b93e4fb2">
        <w:r w:rsidRPr="54DAEF84" w:rsidR="005055D3">
          <w:rPr>
            <w:rStyle w:val="Hyperlink"/>
            <w:rFonts w:ascii="Gill Sans MT" w:hAnsi="Gill Sans MT" w:eastAsia="Gill Sans MT" w:cs="Gill Sans MT"/>
            <w:b w:val="0"/>
            <w:bCs w:val="0"/>
            <w:i w:val="0"/>
            <w:iCs w:val="0"/>
            <w:strike w:val="0"/>
            <w:dstrike w:val="0"/>
            <w:noProof w:val="0"/>
            <w:sz w:val="24"/>
            <w:szCs w:val="24"/>
            <w:lang w:val="en-US"/>
          </w:rPr>
          <w:t>https://www.shrm.org/hr-today/news/hr-news/pages/covid19-10-tips-for-successfully-managing-remote-workers-.aspx</w:t>
        </w:r>
      </w:hyperlink>
      <w:r w:rsidRPr="54DAEF84" w:rsidR="005055D3">
        <w:rPr>
          <w:rFonts w:ascii="Gill Sans MT" w:hAnsi="Gill Sans MT" w:eastAsia="Gill Sans MT" w:cs="Gill Sans MT"/>
          <w:b w:val="0"/>
          <w:bCs w:val="0"/>
          <w:i w:val="0"/>
          <w:iCs w:val="0"/>
          <w:noProof w:val="0"/>
          <w:color w:val="201F1E"/>
          <w:sz w:val="24"/>
          <w:szCs w:val="24"/>
          <w:lang w:val="en-US"/>
        </w:rPr>
        <w:t xml:space="preserve"> </w:t>
      </w:r>
    </w:p>
    <w:p xmlns:wp14="http://schemas.microsoft.com/office/word/2010/wordml" w:rsidP="54DAEF84" w14:paraId="3369DB3A" wp14:textId="5AE6C3A7">
      <w:pPr>
        <w:ind w:left="720" w:hanging="810"/>
        <w:rPr>
          <w:rFonts w:ascii="Gill Sans MT" w:hAnsi="Gill Sans MT" w:eastAsia="Gill Sans MT" w:cs="Gill Sans MT"/>
          <w:b w:val="0"/>
          <w:bCs w:val="0"/>
          <w:i w:val="0"/>
          <w:iCs w:val="0"/>
          <w:noProof w:val="0"/>
          <w:sz w:val="24"/>
          <w:szCs w:val="24"/>
          <w:lang w:val="en-US"/>
        </w:rPr>
      </w:pPr>
    </w:p>
    <w:p xmlns:wp14="http://schemas.microsoft.com/office/word/2010/wordml" w:rsidP="54DAEF84" w14:paraId="100C2BBE" wp14:textId="2259FFC1">
      <w:pPr>
        <w:ind w:left="720" w:hanging="810"/>
        <w:rPr>
          <w:rFonts w:ascii="Gill Sans MT" w:hAnsi="Gill Sans MT" w:eastAsia="Gill Sans MT" w:cs="Gill Sans MT"/>
          <w:b w:val="0"/>
          <w:bCs w:val="0"/>
          <w:i w:val="0"/>
          <w:iCs w:val="0"/>
          <w:noProof w:val="0"/>
          <w:sz w:val="24"/>
          <w:szCs w:val="24"/>
          <w:lang w:val="en-US"/>
        </w:rPr>
      </w:pPr>
      <w:r w:rsidRPr="54DAEF84" w:rsidR="005055D3">
        <w:rPr>
          <w:rFonts w:ascii="Gill Sans MT" w:hAnsi="Gill Sans MT" w:eastAsia="Gill Sans MT" w:cs="Gill Sans MT"/>
          <w:b w:val="0"/>
          <w:bCs w:val="0"/>
          <w:i w:val="0"/>
          <w:iCs w:val="0"/>
          <w:noProof w:val="0"/>
          <w:sz w:val="24"/>
          <w:szCs w:val="24"/>
          <w:lang w:val="en-US"/>
        </w:rPr>
        <w:t xml:space="preserve">Harris, A. (2017, September/October). Rethinking the Role of Monthly Staff Meetings: A Teaching Case. </w:t>
      </w:r>
      <w:r w:rsidRPr="54DAEF84" w:rsidR="005055D3">
        <w:rPr>
          <w:rFonts w:ascii="Gill Sans MT" w:hAnsi="Gill Sans MT" w:eastAsia="Gill Sans MT" w:cs="Gill Sans MT"/>
          <w:b w:val="0"/>
          <w:bCs w:val="0"/>
          <w:i w:val="1"/>
          <w:iCs w:val="1"/>
          <w:noProof w:val="0"/>
          <w:sz w:val="24"/>
          <w:szCs w:val="24"/>
          <w:lang w:val="en-US"/>
        </w:rPr>
        <w:t>Human Service Organizations: Management, Leadership &amp; Governance</w:t>
      </w:r>
      <w:r w:rsidRPr="54DAEF84" w:rsidR="005055D3">
        <w:rPr>
          <w:rFonts w:ascii="Gill Sans MT" w:hAnsi="Gill Sans MT" w:eastAsia="Gill Sans MT" w:cs="Gill Sans MT"/>
          <w:b w:val="0"/>
          <w:bCs w:val="0"/>
          <w:i w:val="0"/>
          <w:iCs w:val="0"/>
          <w:noProof w:val="0"/>
          <w:sz w:val="24"/>
          <w:szCs w:val="24"/>
          <w:lang w:val="en-US"/>
        </w:rPr>
        <w:t>, 41(4), 332-335. doi:</w:t>
      </w:r>
      <w:hyperlink r:id="R43c1058c46314c10">
        <w:r w:rsidRPr="54DAEF84" w:rsidR="005055D3">
          <w:rPr>
            <w:rStyle w:val="Hyperlink"/>
            <w:rFonts w:ascii="Gill Sans MT" w:hAnsi="Gill Sans MT" w:eastAsia="Gill Sans MT" w:cs="Gill Sans MT"/>
            <w:b w:val="0"/>
            <w:bCs w:val="0"/>
            <w:i w:val="0"/>
            <w:iCs w:val="0"/>
            <w:strike w:val="0"/>
            <w:dstrike w:val="0"/>
            <w:noProof w:val="0"/>
            <w:sz w:val="24"/>
            <w:szCs w:val="24"/>
            <w:lang w:val="en-US"/>
          </w:rPr>
          <w:t>https://doi.org/10.1080/23303131.2017.1366224</w:t>
        </w:r>
      </w:hyperlink>
    </w:p>
    <w:p xmlns:wp14="http://schemas.microsoft.com/office/word/2010/wordml" w:rsidP="54DAEF84" w14:paraId="2816F4D3" wp14:textId="5DAD5EAB">
      <w:pPr>
        <w:ind w:left="720" w:hanging="810"/>
        <w:rPr>
          <w:rFonts w:ascii="Gill Sans MT" w:hAnsi="Gill Sans MT" w:eastAsia="Gill Sans MT" w:cs="Gill Sans MT"/>
          <w:b w:val="0"/>
          <w:bCs w:val="0"/>
          <w:i w:val="0"/>
          <w:iCs w:val="0"/>
          <w:noProof w:val="0"/>
          <w:sz w:val="24"/>
          <w:szCs w:val="24"/>
          <w:lang w:val="en-US"/>
        </w:rPr>
      </w:pPr>
    </w:p>
    <w:p xmlns:wp14="http://schemas.microsoft.com/office/word/2010/wordml" w:rsidP="54DAEF84" w14:paraId="4D569CCA" wp14:textId="36DD043C">
      <w:pPr>
        <w:ind w:left="720" w:hanging="810"/>
        <w:rPr>
          <w:rFonts w:ascii="Gill Sans MT" w:hAnsi="Gill Sans MT" w:eastAsia="Gill Sans MT" w:cs="Gill Sans MT"/>
          <w:b w:val="0"/>
          <w:bCs w:val="0"/>
          <w:i w:val="0"/>
          <w:iCs w:val="0"/>
          <w:noProof w:val="0"/>
          <w:sz w:val="24"/>
          <w:szCs w:val="24"/>
          <w:lang w:val="en-US"/>
        </w:rPr>
      </w:pPr>
      <w:r w:rsidRPr="54DAEF84" w:rsidR="005055D3">
        <w:rPr>
          <w:rFonts w:ascii="Gill Sans MT" w:hAnsi="Gill Sans MT" w:eastAsia="Gill Sans MT" w:cs="Gill Sans MT"/>
          <w:b w:val="0"/>
          <w:bCs w:val="0"/>
          <w:i w:val="0"/>
          <w:iCs w:val="0"/>
          <w:noProof w:val="0"/>
          <w:sz w:val="24"/>
          <w:szCs w:val="24"/>
          <w:lang w:val="en-US"/>
        </w:rPr>
        <w:t xml:space="preserve">Meyer, E. (2014). </w:t>
      </w:r>
      <w:r w:rsidRPr="54DAEF84" w:rsidR="005055D3">
        <w:rPr>
          <w:rFonts w:ascii="Gill Sans MT" w:hAnsi="Gill Sans MT" w:eastAsia="Gill Sans MT" w:cs="Gill Sans MT"/>
          <w:b w:val="0"/>
          <w:bCs w:val="0"/>
          <w:i w:val="1"/>
          <w:iCs w:val="1"/>
          <w:noProof w:val="0"/>
          <w:sz w:val="24"/>
          <w:szCs w:val="24"/>
          <w:lang w:val="en-US"/>
        </w:rPr>
        <w:t>The Culture Map: Breaking Through the Invisible Boundaries of Global Business</w:t>
      </w:r>
      <w:r w:rsidRPr="54DAEF84" w:rsidR="005055D3">
        <w:rPr>
          <w:rFonts w:ascii="Gill Sans MT" w:hAnsi="Gill Sans MT" w:eastAsia="Gill Sans MT" w:cs="Gill Sans MT"/>
          <w:b w:val="0"/>
          <w:bCs w:val="0"/>
          <w:i w:val="0"/>
          <w:iCs w:val="0"/>
          <w:noProof w:val="0"/>
          <w:sz w:val="24"/>
          <w:szCs w:val="24"/>
          <w:lang w:val="en-US"/>
        </w:rPr>
        <w:t>. New York: PublicAffairs.</w:t>
      </w:r>
      <w:r w:rsidRPr="54DAEF84" w:rsidR="2A54A171">
        <w:rPr>
          <w:rFonts w:ascii="Gill Sans MT" w:hAnsi="Gill Sans MT" w:eastAsia="Gill Sans MT" w:cs="Gill Sans MT"/>
          <w:b w:val="0"/>
          <w:bCs w:val="0"/>
          <w:i w:val="0"/>
          <w:iCs w:val="0"/>
          <w:noProof w:val="0"/>
          <w:sz w:val="24"/>
          <w:szCs w:val="24"/>
          <w:lang w:val="en-US"/>
        </w:rPr>
        <w:t xml:space="preserve"> </w:t>
      </w:r>
      <w:hyperlink r:id="Rcb15acc5d73347e2">
        <w:r w:rsidRPr="54DAEF84" w:rsidR="2A54A171">
          <w:rPr>
            <w:rStyle w:val="Hyperlink"/>
            <w:rFonts w:ascii="Gill Sans MT" w:hAnsi="Gill Sans MT" w:eastAsia="Gill Sans MT" w:cs="Gill Sans MT"/>
            <w:b w:val="0"/>
            <w:bCs w:val="0"/>
            <w:i w:val="0"/>
            <w:iCs w:val="0"/>
            <w:noProof w:val="0"/>
            <w:sz w:val="24"/>
            <w:szCs w:val="24"/>
            <w:lang w:val="en-US"/>
          </w:rPr>
          <w:t>https://onesearch.uark.edu/permalink/01UARK_INST/1es9vl6/alma991035943432507336</w:t>
        </w:r>
      </w:hyperlink>
    </w:p>
    <w:p xmlns:wp14="http://schemas.microsoft.com/office/word/2010/wordml" w:rsidP="54DAEF84" w14:paraId="65DF9BAF" wp14:textId="69B3F7A7">
      <w:pPr>
        <w:ind w:left="720" w:hanging="810"/>
        <w:rPr>
          <w:rFonts w:ascii="Gill Sans MT" w:hAnsi="Gill Sans MT" w:eastAsia="Gill Sans MT" w:cs="Gill Sans MT"/>
          <w:b w:val="0"/>
          <w:bCs w:val="0"/>
          <w:i w:val="0"/>
          <w:iCs w:val="0"/>
          <w:noProof w:val="0"/>
          <w:sz w:val="24"/>
          <w:szCs w:val="24"/>
          <w:lang w:val="en-US"/>
        </w:rPr>
      </w:pPr>
    </w:p>
    <w:p xmlns:wp14="http://schemas.microsoft.com/office/word/2010/wordml" w:rsidP="54DAEF84" w14:paraId="2E1BD470" wp14:textId="5B849827">
      <w:pPr>
        <w:ind w:left="720" w:hanging="810"/>
        <w:rPr>
          <w:rFonts w:ascii="Gill Sans MT" w:hAnsi="Gill Sans MT" w:eastAsia="Gill Sans MT" w:cs="Gill Sans MT"/>
          <w:b w:val="0"/>
          <w:bCs w:val="0"/>
          <w:i w:val="0"/>
          <w:iCs w:val="0"/>
          <w:noProof w:val="0"/>
          <w:sz w:val="24"/>
          <w:szCs w:val="24"/>
          <w:lang w:val="en-US"/>
        </w:rPr>
      </w:pPr>
      <w:r w:rsidRPr="54DAEF84" w:rsidR="005055D3">
        <w:rPr>
          <w:rFonts w:ascii="Gill Sans MT" w:hAnsi="Gill Sans MT" w:eastAsia="Gill Sans MT" w:cs="Gill Sans MT"/>
          <w:b w:val="0"/>
          <w:bCs w:val="0"/>
          <w:i w:val="0"/>
          <w:iCs w:val="0"/>
          <w:noProof w:val="0"/>
          <w:sz w:val="24"/>
          <w:szCs w:val="24"/>
          <w:lang w:val="en-US"/>
        </w:rPr>
        <w:t xml:space="preserve">Molinsky, A. (2014, January 30). </w:t>
      </w:r>
      <w:r w:rsidRPr="54DAEF84" w:rsidR="005055D3">
        <w:rPr>
          <w:rFonts w:ascii="Gill Sans MT" w:hAnsi="Gill Sans MT" w:eastAsia="Gill Sans MT" w:cs="Gill Sans MT"/>
          <w:b w:val="0"/>
          <w:bCs w:val="0"/>
          <w:i w:val="1"/>
          <w:iCs w:val="1"/>
          <w:noProof w:val="0"/>
          <w:sz w:val="24"/>
          <w:szCs w:val="24"/>
          <w:lang w:val="en-US"/>
        </w:rPr>
        <w:t>Encourage Foreign-Born Employees to Participate More in Meetings</w:t>
      </w:r>
      <w:r w:rsidRPr="54DAEF84" w:rsidR="005055D3">
        <w:rPr>
          <w:rFonts w:ascii="Gill Sans MT" w:hAnsi="Gill Sans MT" w:eastAsia="Gill Sans MT" w:cs="Gill Sans MT"/>
          <w:b w:val="0"/>
          <w:bCs w:val="0"/>
          <w:i w:val="0"/>
          <w:iCs w:val="0"/>
          <w:noProof w:val="0"/>
          <w:sz w:val="24"/>
          <w:szCs w:val="24"/>
          <w:lang w:val="en-US"/>
        </w:rPr>
        <w:t xml:space="preserve">. Retrieved from Harvard Business Review: </w:t>
      </w:r>
      <w:hyperlink r:id="R2aeb5ebb74474022">
        <w:r w:rsidRPr="54DAEF84" w:rsidR="005055D3">
          <w:rPr>
            <w:rStyle w:val="Hyperlink"/>
            <w:rFonts w:ascii="Gill Sans MT" w:hAnsi="Gill Sans MT" w:eastAsia="Gill Sans MT" w:cs="Gill Sans MT"/>
            <w:b w:val="0"/>
            <w:bCs w:val="0"/>
            <w:i w:val="0"/>
            <w:iCs w:val="0"/>
            <w:strike w:val="0"/>
            <w:dstrike w:val="0"/>
            <w:noProof w:val="0"/>
            <w:sz w:val="24"/>
            <w:szCs w:val="24"/>
            <w:lang w:val="en-US"/>
          </w:rPr>
          <w:t>https://hbr.org/2014/01/encourage-foreign-born-employees-to-participate-more-in-meetings</w:t>
        </w:r>
      </w:hyperlink>
    </w:p>
    <w:p xmlns:wp14="http://schemas.microsoft.com/office/word/2010/wordml" w:rsidP="54DAEF84" w14:paraId="3CE516BC" wp14:textId="67A69CF1">
      <w:pPr>
        <w:rPr>
          <w:rFonts w:ascii="Gill Sans MT" w:hAnsi="Gill Sans MT" w:eastAsia="Gill Sans MT" w:cs="Gill Sans MT"/>
          <w:b w:val="0"/>
          <w:bCs w:val="0"/>
          <w:i w:val="0"/>
          <w:iCs w:val="0"/>
          <w:noProof w:val="0"/>
          <w:sz w:val="24"/>
          <w:szCs w:val="24"/>
          <w:lang w:val="en-US"/>
        </w:rPr>
      </w:pPr>
    </w:p>
    <w:p xmlns:wp14="http://schemas.microsoft.com/office/word/2010/wordml" w:rsidP="54DAEF84" w14:paraId="09EEF38D" wp14:textId="6A6D8BC3">
      <w:pPr>
        <w:spacing w:line="233" w:lineRule="atLeast"/>
        <w:ind w:left="720" w:hanging="720"/>
        <w:rPr>
          <w:rFonts w:ascii="Gill Sans MT" w:hAnsi="Gill Sans MT" w:eastAsia="Gill Sans MT" w:cs="Gill Sans MT"/>
          <w:b w:val="0"/>
          <w:bCs w:val="0"/>
          <w:i w:val="0"/>
          <w:iCs w:val="0"/>
          <w:noProof w:val="0"/>
          <w:color w:val="201F1E"/>
          <w:sz w:val="24"/>
          <w:szCs w:val="24"/>
          <w:lang w:val="en-US"/>
        </w:rPr>
      </w:pPr>
      <w:r w:rsidRPr="54DAEF84" w:rsidR="005055D3">
        <w:rPr>
          <w:rFonts w:ascii="Gill Sans MT" w:hAnsi="Gill Sans MT" w:eastAsia="Gill Sans MT" w:cs="Gill Sans MT"/>
          <w:b w:val="0"/>
          <w:bCs w:val="0"/>
          <w:i w:val="0"/>
          <w:iCs w:val="0"/>
          <w:noProof w:val="0"/>
          <w:color w:val="201F1E"/>
          <w:sz w:val="24"/>
          <w:szCs w:val="24"/>
          <w:lang w:val="en-US"/>
        </w:rPr>
        <w:t xml:space="preserve">Ruiz, C. E., Wang, J., &amp; Hamlin, R. G. (2013, March 1). </w:t>
      </w:r>
      <w:hyperlink r:id="R04d0a6882c594fb1">
        <w:r w:rsidRPr="54DAEF84" w:rsidR="005055D3">
          <w:rPr>
            <w:rStyle w:val="Hyperlink"/>
            <w:rFonts w:ascii="Gill Sans MT" w:hAnsi="Gill Sans MT" w:eastAsia="Gill Sans MT" w:cs="Gill Sans MT"/>
            <w:b w:val="0"/>
            <w:bCs w:val="0"/>
            <w:i w:val="0"/>
            <w:iCs w:val="0"/>
            <w:strike w:val="0"/>
            <w:dstrike w:val="0"/>
            <w:noProof w:val="0"/>
            <w:sz w:val="24"/>
            <w:szCs w:val="24"/>
            <w:lang w:val="en-US"/>
          </w:rPr>
          <w:t>What makes managers effective in Mexico?</w:t>
        </w:r>
      </w:hyperlink>
      <w:r w:rsidRPr="54DAEF84" w:rsidR="005055D3">
        <w:rPr>
          <w:rFonts w:ascii="Gill Sans MT" w:hAnsi="Gill Sans MT" w:eastAsia="Gill Sans MT" w:cs="Gill Sans MT"/>
          <w:b w:val="0"/>
          <w:bCs w:val="0"/>
          <w:i w:val="0"/>
          <w:iCs w:val="0"/>
          <w:noProof w:val="0"/>
          <w:color w:val="201F1E"/>
          <w:sz w:val="24"/>
          <w:szCs w:val="24"/>
          <w:lang w:val="en-US"/>
        </w:rPr>
        <w:t> </w:t>
      </w:r>
      <w:r w:rsidRPr="54DAEF84" w:rsidR="005055D3">
        <w:rPr>
          <w:rFonts w:ascii="Gill Sans MT" w:hAnsi="Gill Sans MT" w:eastAsia="Gill Sans MT" w:cs="Gill Sans MT"/>
          <w:b w:val="0"/>
          <w:bCs w:val="0"/>
          <w:i w:val="1"/>
          <w:iCs w:val="1"/>
          <w:noProof w:val="0"/>
          <w:color w:val="201F1E"/>
          <w:sz w:val="24"/>
          <w:szCs w:val="24"/>
          <w:lang w:val="en-US"/>
        </w:rPr>
        <w:t>Leadership and Organization Development Journal, 34</w:t>
      </w:r>
      <w:r w:rsidRPr="54DAEF84" w:rsidR="005055D3">
        <w:rPr>
          <w:rFonts w:ascii="Gill Sans MT" w:hAnsi="Gill Sans MT" w:eastAsia="Gill Sans MT" w:cs="Gill Sans MT"/>
          <w:b w:val="0"/>
          <w:bCs w:val="0"/>
          <w:i w:val="0"/>
          <w:iCs w:val="0"/>
          <w:noProof w:val="0"/>
          <w:color w:val="201F1E"/>
          <w:sz w:val="24"/>
          <w:szCs w:val="24"/>
          <w:lang w:val="en-US"/>
        </w:rPr>
        <w:t>(2), 130-146. doi:https://doi.org/10.1108/01437731311321904</w:t>
      </w:r>
    </w:p>
    <w:p xmlns:wp14="http://schemas.microsoft.com/office/word/2010/wordml" w:rsidP="54DAEF84" w14:paraId="08171FB9" wp14:textId="290F5D1B">
      <w:pPr>
        <w:spacing w:after="160" w:line="233" w:lineRule="atLeast"/>
        <w:rPr>
          <w:rFonts w:ascii="Gill Sans MT" w:hAnsi="Gill Sans MT" w:eastAsia="Gill Sans MT" w:cs="Gill Sans MT"/>
          <w:b w:val="0"/>
          <w:bCs w:val="0"/>
          <w:i w:val="0"/>
          <w:iCs w:val="0"/>
          <w:noProof w:val="0"/>
          <w:color w:val="201F1E"/>
          <w:sz w:val="24"/>
          <w:szCs w:val="24"/>
          <w:lang w:val="en-US"/>
        </w:rPr>
      </w:pPr>
    </w:p>
    <w:p xmlns:wp14="http://schemas.microsoft.com/office/word/2010/wordml" w:rsidP="54DAEF84" w14:paraId="7B37F2EE" wp14:textId="05D4DCBE">
      <w:pPr>
        <w:spacing w:after="160" w:line="233" w:lineRule="atLeast"/>
        <w:ind w:left="720" w:hanging="720"/>
        <w:rPr>
          <w:rFonts w:ascii="Gill Sans MT" w:hAnsi="Gill Sans MT" w:eastAsia="Gill Sans MT" w:cs="Gill Sans MT"/>
          <w:b w:val="0"/>
          <w:bCs w:val="0"/>
          <w:i w:val="0"/>
          <w:iCs w:val="0"/>
          <w:noProof w:val="0"/>
          <w:color w:val="201F1E"/>
          <w:sz w:val="24"/>
          <w:szCs w:val="24"/>
          <w:lang w:val="en-US"/>
        </w:rPr>
      </w:pPr>
      <w:r w:rsidRPr="54DAEF84" w:rsidR="005055D3">
        <w:rPr>
          <w:rFonts w:ascii="Gill Sans MT" w:hAnsi="Gill Sans MT" w:eastAsia="Gill Sans MT" w:cs="Gill Sans MT"/>
          <w:b w:val="0"/>
          <w:bCs w:val="0"/>
          <w:i w:val="0"/>
          <w:iCs w:val="0"/>
          <w:noProof w:val="0"/>
          <w:color w:val="201F1E"/>
          <w:sz w:val="24"/>
          <w:szCs w:val="24"/>
          <w:lang w:val="en-US"/>
        </w:rPr>
        <w:t xml:space="preserve">Shimoni, B., &amp; Bergmann, H. (2006, August). </w:t>
      </w:r>
      <w:hyperlink r:id="R798367780d134068">
        <w:r w:rsidRPr="54DAEF84" w:rsidR="005055D3">
          <w:rPr>
            <w:rStyle w:val="Hyperlink"/>
            <w:rFonts w:ascii="Gill Sans MT" w:hAnsi="Gill Sans MT" w:eastAsia="Gill Sans MT" w:cs="Gill Sans MT"/>
            <w:b w:val="0"/>
            <w:bCs w:val="0"/>
            <w:i w:val="0"/>
            <w:iCs w:val="0"/>
            <w:strike w:val="0"/>
            <w:dstrike w:val="0"/>
            <w:noProof w:val="0"/>
            <w:sz w:val="24"/>
            <w:szCs w:val="24"/>
            <w:lang w:val="en-US"/>
          </w:rPr>
          <w:t>Managing in a Changing World: From Multiculturalism to Hybridization: The Production of Hybrid Management Cultures in Israel, Thailand, and Mexico</w:t>
        </w:r>
      </w:hyperlink>
      <w:r w:rsidRPr="54DAEF84" w:rsidR="005055D3">
        <w:rPr>
          <w:rFonts w:ascii="Gill Sans MT" w:hAnsi="Gill Sans MT" w:eastAsia="Gill Sans MT" w:cs="Gill Sans MT"/>
          <w:b w:val="0"/>
          <w:bCs w:val="0"/>
          <w:i w:val="0"/>
          <w:iCs w:val="0"/>
          <w:noProof w:val="0"/>
          <w:color w:val="201F1E"/>
          <w:sz w:val="24"/>
          <w:szCs w:val="24"/>
          <w:lang w:val="en-US"/>
        </w:rPr>
        <w:t>. </w:t>
      </w:r>
      <w:r w:rsidRPr="54DAEF84" w:rsidR="005055D3">
        <w:rPr>
          <w:rFonts w:ascii="Gill Sans MT" w:hAnsi="Gill Sans MT" w:eastAsia="Gill Sans MT" w:cs="Gill Sans MT"/>
          <w:b w:val="0"/>
          <w:bCs w:val="0"/>
          <w:i w:val="1"/>
          <w:iCs w:val="1"/>
          <w:noProof w:val="0"/>
          <w:color w:val="201F1E"/>
          <w:sz w:val="24"/>
          <w:szCs w:val="24"/>
          <w:lang w:val="en-US"/>
        </w:rPr>
        <w:t>Academy of Management Perspectives, 20</w:t>
      </w:r>
      <w:r w:rsidRPr="54DAEF84" w:rsidR="005055D3">
        <w:rPr>
          <w:rFonts w:ascii="Gill Sans MT" w:hAnsi="Gill Sans MT" w:eastAsia="Gill Sans MT" w:cs="Gill Sans MT"/>
          <w:b w:val="0"/>
          <w:bCs w:val="0"/>
          <w:i w:val="0"/>
          <w:iCs w:val="0"/>
          <w:noProof w:val="0"/>
          <w:color w:val="201F1E"/>
          <w:sz w:val="24"/>
          <w:szCs w:val="24"/>
          <w:lang w:val="en-US"/>
        </w:rPr>
        <w:t xml:space="preserve">(3), 76-89. Retrieved from </w:t>
      </w:r>
      <w:hyperlink r:id="R557cff96564548ff">
        <w:r w:rsidRPr="54DAEF84" w:rsidR="005055D3">
          <w:rPr>
            <w:rStyle w:val="Hyperlink"/>
            <w:rFonts w:ascii="Gill Sans MT" w:hAnsi="Gill Sans MT" w:eastAsia="Gill Sans MT" w:cs="Gill Sans MT"/>
            <w:b w:val="0"/>
            <w:bCs w:val="0"/>
            <w:i w:val="0"/>
            <w:iCs w:val="0"/>
            <w:noProof w:val="0"/>
            <w:sz w:val="24"/>
            <w:szCs w:val="24"/>
            <w:lang w:val="en-US"/>
          </w:rPr>
          <w:t>https://www.jstor.org/stable/4166253</w:t>
        </w:r>
      </w:hyperlink>
    </w:p>
    <w:p xmlns:wp14="http://schemas.microsoft.com/office/word/2010/wordml" w:rsidP="54DAEF84" w14:paraId="2712997B" wp14:textId="17A27BDA">
      <w:pPr>
        <w:spacing w:after="160" w:line="233" w:lineRule="atLeast"/>
        <w:ind w:left="720" w:hanging="720"/>
        <w:rPr>
          <w:rFonts w:ascii="Gill Sans MT" w:hAnsi="Gill Sans MT" w:eastAsia="Gill Sans MT" w:cs="Gill Sans MT"/>
          <w:b w:val="0"/>
          <w:bCs w:val="0"/>
          <w:i w:val="0"/>
          <w:iCs w:val="0"/>
          <w:noProof w:val="0"/>
          <w:color w:val="201F1E"/>
          <w:sz w:val="24"/>
          <w:szCs w:val="24"/>
          <w:lang w:val="en-US"/>
        </w:rPr>
      </w:pPr>
      <w:r w:rsidRPr="54DAEF84" w:rsidR="005055D3">
        <w:rPr>
          <w:rFonts w:ascii="Gill Sans MT" w:hAnsi="Gill Sans MT" w:eastAsia="Gill Sans MT" w:cs="Gill Sans MT"/>
          <w:b w:val="0"/>
          <w:bCs w:val="0"/>
          <w:i w:val="0"/>
          <w:iCs w:val="0"/>
          <w:noProof w:val="0"/>
          <w:color w:val="201F1E"/>
          <w:sz w:val="24"/>
          <w:szCs w:val="24"/>
          <w:lang w:val="en-US"/>
        </w:rPr>
        <w:t>Smith, A. (2020, November 17). SHRM Report: Global Executives Respond to Remote Work, Other Emerging Trends. Retrieved from Society for Human Resource Management:</w:t>
      </w:r>
      <w:r w:rsidRPr="54DAEF84" w:rsidR="005055D3">
        <w:rPr>
          <w:rFonts w:ascii="Gill Sans MT" w:hAnsi="Gill Sans MT" w:eastAsia="Gill Sans MT" w:cs="Gill Sans MT"/>
          <w:b w:val="0"/>
          <w:bCs w:val="0"/>
          <w:i w:val="0"/>
          <w:iCs w:val="0"/>
          <w:noProof w:val="0"/>
          <w:sz w:val="24"/>
          <w:szCs w:val="24"/>
          <w:lang w:val="en-US"/>
        </w:rPr>
        <w:t xml:space="preserve"> </w:t>
      </w:r>
      <w:hyperlink r:id="Rd27a602fd1ec4e3a">
        <w:r w:rsidRPr="54DAEF84" w:rsidR="005055D3">
          <w:rPr>
            <w:rStyle w:val="Hyperlink"/>
            <w:rFonts w:ascii="Gill Sans MT" w:hAnsi="Gill Sans MT" w:eastAsia="Gill Sans MT" w:cs="Gill Sans MT"/>
            <w:b w:val="0"/>
            <w:bCs w:val="0"/>
            <w:i w:val="0"/>
            <w:iCs w:val="0"/>
            <w:strike w:val="0"/>
            <w:dstrike w:val="0"/>
            <w:noProof w:val="0"/>
            <w:sz w:val="24"/>
            <w:szCs w:val="24"/>
            <w:lang w:val="en-US"/>
          </w:rPr>
          <w:t>https://www.shrm.org/resourcesandtools/hr-topics/global-hr/pages/global-executives-respond-to-emerging-trends.aspx</w:t>
        </w:r>
      </w:hyperlink>
      <w:r w:rsidRPr="54DAEF84" w:rsidR="005055D3">
        <w:rPr>
          <w:rFonts w:ascii="Gill Sans MT" w:hAnsi="Gill Sans MT" w:eastAsia="Gill Sans MT" w:cs="Gill Sans MT"/>
          <w:b w:val="0"/>
          <w:bCs w:val="0"/>
          <w:i w:val="0"/>
          <w:iCs w:val="0"/>
          <w:noProof w:val="0"/>
          <w:color w:val="201F1E"/>
          <w:sz w:val="24"/>
          <w:szCs w:val="24"/>
          <w:lang w:val="en-US"/>
        </w:rPr>
        <w:t xml:space="preserve"> </w:t>
      </w:r>
    </w:p>
    <w:p xmlns:wp14="http://schemas.microsoft.com/office/word/2010/wordml" w:rsidP="54DAEF84" w14:paraId="73021B81" wp14:textId="39216CE4">
      <w:pPr>
        <w:spacing w:after="160" w:line="233" w:lineRule="atLeast"/>
        <w:ind w:left="720" w:hanging="720"/>
        <w:rPr>
          <w:rFonts w:ascii="Gill Sans MT" w:hAnsi="Gill Sans MT" w:eastAsia="Gill Sans MT" w:cs="Gill Sans MT"/>
          <w:b w:val="0"/>
          <w:bCs w:val="0"/>
          <w:i w:val="0"/>
          <w:iCs w:val="0"/>
          <w:noProof w:val="0"/>
          <w:color w:val="201F1E"/>
          <w:sz w:val="24"/>
          <w:szCs w:val="24"/>
          <w:lang w:val="en-US"/>
        </w:rPr>
      </w:pPr>
      <w:r w:rsidRPr="54DAEF84" w:rsidR="005055D3">
        <w:rPr>
          <w:rFonts w:ascii="Gill Sans MT" w:hAnsi="Gill Sans MT" w:eastAsia="Gill Sans MT" w:cs="Gill Sans MT"/>
          <w:b w:val="0"/>
          <w:bCs w:val="0"/>
          <w:i w:val="0"/>
          <w:iCs w:val="0"/>
          <w:noProof w:val="0"/>
          <w:color w:val="201F1E"/>
          <w:sz w:val="24"/>
          <w:szCs w:val="24"/>
          <w:lang w:val="en-US"/>
        </w:rPr>
        <w:t>Society for Human Resource Management. (2018, July 25). </w:t>
      </w:r>
      <w:r w:rsidRPr="54DAEF84" w:rsidR="005055D3">
        <w:rPr>
          <w:rFonts w:ascii="Gill Sans MT" w:hAnsi="Gill Sans MT" w:eastAsia="Gill Sans MT" w:cs="Gill Sans MT"/>
          <w:b w:val="0"/>
          <w:bCs w:val="0"/>
          <w:i w:val="1"/>
          <w:iCs w:val="1"/>
          <w:noProof w:val="0"/>
          <w:color w:val="201F1E"/>
          <w:sz w:val="24"/>
          <w:szCs w:val="24"/>
          <w:lang w:val="en-US"/>
        </w:rPr>
        <w:t>Managing Organizational Communication</w:t>
      </w:r>
      <w:r w:rsidRPr="54DAEF84" w:rsidR="005055D3">
        <w:rPr>
          <w:rFonts w:ascii="Gill Sans MT" w:hAnsi="Gill Sans MT" w:eastAsia="Gill Sans MT" w:cs="Gill Sans MT"/>
          <w:b w:val="0"/>
          <w:bCs w:val="0"/>
          <w:i w:val="0"/>
          <w:iCs w:val="0"/>
          <w:noProof w:val="0"/>
          <w:color w:val="201F1E"/>
          <w:sz w:val="24"/>
          <w:szCs w:val="24"/>
          <w:lang w:val="en-US"/>
        </w:rPr>
        <w:t xml:space="preserve">. Retrieved from Society for Human Resource Management: </w:t>
      </w:r>
      <w:hyperlink r:id="R2521d46d95f14a63">
        <w:r w:rsidRPr="54DAEF84" w:rsidR="005055D3">
          <w:rPr>
            <w:rStyle w:val="Hyperlink"/>
            <w:rFonts w:ascii="Gill Sans MT" w:hAnsi="Gill Sans MT" w:eastAsia="Gill Sans MT" w:cs="Gill Sans MT"/>
            <w:b w:val="0"/>
            <w:bCs w:val="0"/>
            <w:i w:val="0"/>
            <w:iCs w:val="0"/>
            <w:strike w:val="0"/>
            <w:dstrike w:val="0"/>
            <w:noProof w:val="0"/>
            <w:sz w:val="24"/>
            <w:szCs w:val="24"/>
            <w:lang w:val="en-US"/>
          </w:rPr>
          <w:t>https://www.shrm.org/resourcesandtools/tools-and-samples/toolkits/pages/managingorganizationalcommunication.aspx</w:t>
        </w:r>
      </w:hyperlink>
      <w:r w:rsidRPr="54DAEF84" w:rsidR="005055D3">
        <w:rPr>
          <w:rFonts w:ascii="Gill Sans MT" w:hAnsi="Gill Sans MT" w:eastAsia="Gill Sans MT" w:cs="Gill Sans MT"/>
          <w:b w:val="0"/>
          <w:bCs w:val="0"/>
          <w:i w:val="0"/>
          <w:iCs w:val="0"/>
          <w:noProof w:val="0"/>
          <w:color w:val="201F1E"/>
          <w:sz w:val="24"/>
          <w:szCs w:val="24"/>
          <w:lang w:val="en-US"/>
        </w:rPr>
        <w:t xml:space="preserve"> </w:t>
      </w:r>
    </w:p>
    <w:p xmlns:wp14="http://schemas.microsoft.com/office/word/2010/wordml" w:rsidP="54DAEF84" w14:paraId="68EB0AAC" wp14:textId="181A4AFB">
      <w:pPr>
        <w:spacing w:after="160" w:line="233" w:lineRule="atLeast"/>
        <w:ind w:left="720" w:hanging="720"/>
        <w:rPr>
          <w:rFonts w:ascii="Gill Sans MT" w:hAnsi="Gill Sans MT" w:eastAsia="Gill Sans MT" w:cs="Gill Sans MT"/>
          <w:b w:val="0"/>
          <w:bCs w:val="0"/>
          <w:i w:val="0"/>
          <w:iCs w:val="0"/>
          <w:noProof w:val="0"/>
          <w:color w:val="201F1E"/>
          <w:sz w:val="24"/>
          <w:szCs w:val="24"/>
          <w:lang w:val="en-US"/>
        </w:rPr>
      </w:pPr>
      <w:r w:rsidRPr="54DAEF84" w:rsidR="005055D3">
        <w:rPr>
          <w:rFonts w:ascii="Gill Sans MT" w:hAnsi="Gill Sans MT" w:eastAsia="Gill Sans MT" w:cs="Gill Sans MT"/>
          <w:b w:val="0"/>
          <w:bCs w:val="0"/>
          <w:i w:val="0"/>
          <w:iCs w:val="0"/>
          <w:noProof w:val="0"/>
          <w:color w:val="201F1E"/>
          <w:sz w:val="24"/>
          <w:szCs w:val="24"/>
          <w:lang w:val="en-US"/>
        </w:rPr>
        <w:t>Stevens, P. (2019, August 6). </w:t>
      </w:r>
      <w:r w:rsidRPr="54DAEF84" w:rsidR="005055D3">
        <w:rPr>
          <w:rFonts w:ascii="Gill Sans MT" w:hAnsi="Gill Sans MT" w:eastAsia="Gill Sans MT" w:cs="Gill Sans MT"/>
          <w:b w:val="0"/>
          <w:bCs w:val="0"/>
          <w:i w:val="1"/>
          <w:iCs w:val="1"/>
          <w:noProof w:val="0"/>
          <w:color w:val="201F1E"/>
          <w:sz w:val="24"/>
          <w:szCs w:val="24"/>
          <w:lang w:val="en-US"/>
        </w:rPr>
        <w:t>Viewpoint: The Silencing of ESL Speakers</w:t>
      </w:r>
      <w:r w:rsidRPr="54DAEF84" w:rsidR="005055D3">
        <w:rPr>
          <w:rFonts w:ascii="Gill Sans MT" w:hAnsi="Gill Sans MT" w:eastAsia="Gill Sans MT" w:cs="Gill Sans MT"/>
          <w:b w:val="0"/>
          <w:bCs w:val="0"/>
          <w:i w:val="0"/>
          <w:iCs w:val="0"/>
          <w:noProof w:val="0"/>
          <w:color w:val="201F1E"/>
          <w:sz w:val="24"/>
          <w:szCs w:val="24"/>
          <w:lang w:val="en-US"/>
        </w:rPr>
        <w:t xml:space="preserve">. Retrieved from Society for Human Resource Management: </w:t>
      </w:r>
      <w:hyperlink r:id="R5841a77013f1441b">
        <w:r w:rsidRPr="54DAEF84" w:rsidR="005055D3">
          <w:rPr>
            <w:rStyle w:val="Hyperlink"/>
            <w:rFonts w:ascii="Gill Sans MT" w:hAnsi="Gill Sans MT" w:eastAsia="Gill Sans MT" w:cs="Gill Sans MT"/>
            <w:b w:val="0"/>
            <w:bCs w:val="0"/>
            <w:i w:val="0"/>
            <w:iCs w:val="0"/>
            <w:strike w:val="0"/>
            <w:dstrike w:val="0"/>
            <w:noProof w:val="0"/>
            <w:sz w:val="24"/>
            <w:szCs w:val="24"/>
            <w:lang w:val="en-US"/>
          </w:rPr>
          <w:t>https://www.shrm.org/resourcesandtools/hr-topics/behavioral-competencies/global-and-cultural-effectiveness/pages/viewpoint-the-silencing-of-esl-speakers.aspx</w:t>
        </w:r>
      </w:hyperlink>
      <w:r w:rsidRPr="54DAEF84" w:rsidR="005055D3">
        <w:rPr>
          <w:rFonts w:ascii="Gill Sans MT" w:hAnsi="Gill Sans MT" w:eastAsia="Gill Sans MT" w:cs="Gill Sans MT"/>
          <w:b w:val="0"/>
          <w:bCs w:val="0"/>
          <w:i w:val="0"/>
          <w:iCs w:val="0"/>
          <w:noProof w:val="0"/>
          <w:color w:val="201F1E"/>
          <w:sz w:val="24"/>
          <w:szCs w:val="24"/>
          <w:lang w:val="en-US"/>
        </w:rPr>
        <w:t xml:space="preserve"> </w:t>
      </w:r>
    </w:p>
    <w:p xmlns:wp14="http://schemas.microsoft.com/office/word/2010/wordml" w:rsidP="54DAEF84" w14:paraId="6265419C" wp14:textId="7CD10FDF">
      <w:pPr>
        <w:spacing w:after="160" w:line="233" w:lineRule="atLeast"/>
        <w:ind w:left="720" w:hanging="720"/>
        <w:rPr>
          <w:rFonts w:ascii="Gill Sans MT" w:hAnsi="Gill Sans MT" w:eastAsia="Gill Sans MT" w:cs="Gill Sans MT"/>
          <w:b w:val="0"/>
          <w:bCs w:val="0"/>
          <w:i w:val="0"/>
          <w:iCs w:val="0"/>
          <w:noProof w:val="0"/>
          <w:color w:val="201F1E"/>
          <w:sz w:val="24"/>
          <w:szCs w:val="24"/>
          <w:lang w:val="en-US"/>
        </w:rPr>
      </w:pPr>
      <w:r w:rsidRPr="54DAEF84" w:rsidR="005055D3">
        <w:rPr>
          <w:rFonts w:ascii="Gill Sans MT" w:hAnsi="Gill Sans MT" w:eastAsia="Gill Sans MT" w:cs="Gill Sans MT"/>
          <w:b w:val="0"/>
          <w:bCs w:val="0"/>
          <w:i w:val="0"/>
          <w:iCs w:val="0"/>
          <w:noProof w:val="0"/>
          <w:color w:val="201F1E"/>
          <w:sz w:val="24"/>
          <w:szCs w:val="24"/>
          <w:lang w:val="en-US"/>
        </w:rPr>
        <w:t>Vozza, S. (2015, July 28). </w:t>
      </w:r>
      <w:r w:rsidRPr="54DAEF84" w:rsidR="005055D3">
        <w:rPr>
          <w:rFonts w:ascii="Gill Sans MT" w:hAnsi="Gill Sans MT" w:eastAsia="Gill Sans MT" w:cs="Gill Sans MT"/>
          <w:b w:val="0"/>
          <w:bCs w:val="0"/>
          <w:i w:val="1"/>
          <w:iCs w:val="1"/>
          <w:noProof w:val="0"/>
          <w:color w:val="201F1E"/>
          <w:sz w:val="24"/>
          <w:szCs w:val="24"/>
          <w:lang w:val="en-US"/>
        </w:rPr>
        <w:t>How 12 Companies Make Meetings Memorable, Effective, And Short</w:t>
      </w:r>
      <w:r w:rsidRPr="54DAEF84" w:rsidR="005055D3">
        <w:rPr>
          <w:rFonts w:ascii="Gill Sans MT" w:hAnsi="Gill Sans MT" w:eastAsia="Gill Sans MT" w:cs="Gill Sans MT"/>
          <w:b w:val="0"/>
          <w:bCs w:val="0"/>
          <w:i w:val="0"/>
          <w:iCs w:val="0"/>
          <w:noProof w:val="0"/>
          <w:color w:val="201F1E"/>
          <w:sz w:val="24"/>
          <w:szCs w:val="24"/>
          <w:lang w:val="en-US"/>
        </w:rPr>
        <w:t xml:space="preserve">. Retrieved from Fast Company: </w:t>
      </w:r>
      <w:hyperlink r:id="R6ef0892398c34322">
        <w:r w:rsidRPr="54DAEF84" w:rsidR="005055D3">
          <w:rPr>
            <w:rStyle w:val="Hyperlink"/>
            <w:rFonts w:ascii="Gill Sans MT" w:hAnsi="Gill Sans MT" w:eastAsia="Gill Sans MT" w:cs="Gill Sans MT"/>
            <w:b w:val="0"/>
            <w:bCs w:val="0"/>
            <w:i w:val="0"/>
            <w:iCs w:val="0"/>
            <w:strike w:val="0"/>
            <w:dstrike w:val="0"/>
            <w:noProof w:val="0"/>
            <w:sz w:val="24"/>
            <w:szCs w:val="24"/>
            <w:lang w:val="en-US"/>
          </w:rPr>
          <w:t>https://www.fastcompany.com/3048815/how-12-companies-make-meetings-memorable-effective-and-short</w:t>
        </w:r>
      </w:hyperlink>
    </w:p>
    <w:p xmlns:wp14="http://schemas.microsoft.com/office/word/2010/wordml" w:rsidP="54DAEF84" w14:paraId="227813AA" wp14:textId="238993B2">
      <w:pPr>
        <w:rPr>
          <w:rFonts w:ascii="Gill Sans MT" w:hAnsi="Gill Sans MT" w:eastAsia="Gill Sans MT" w:cs="Gill Sans MT"/>
          <w:b w:val="0"/>
          <w:bCs w:val="0"/>
          <w:i w:val="0"/>
          <w:iCs w:val="0"/>
          <w:noProof w:val="0"/>
          <w:sz w:val="24"/>
          <w:szCs w:val="24"/>
          <w:lang w:val="en-US"/>
        </w:rPr>
      </w:pPr>
      <w:r w:rsidRPr="54DAEF84" w:rsidR="005055D3">
        <w:rPr>
          <w:rFonts w:ascii="Gill Sans MT" w:hAnsi="Gill Sans MT" w:eastAsia="Gill Sans MT" w:cs="Gill Sans MT"/>
          <w:b w:val="1"/>
          <w:bCs w:val="1"/>
          <w:i w:val="0"/>
          <w:iCs w:val="0"/>
          <w:noProof w:val="0"/>
          <w:sz w:val="24"/>
          <w:szCs w:val="24"/>
          <w:lang w:val="en-US"/>
        </w:rPr>
        <w:t>Note:</w:t>
      </w:r>
    </w:p>
    <w:p xmlns:wp14="http://schemas.microsoft.com/office/word/2010/wordml" w:rsidP="54DAEF84" w14:paraId="59638F1B" wp14:textId="100CC868">
      <w:pPr>
        <w:rPr>
          <w:rFonts w:ascii="Gill Sans MT" w:hAnsi="Gill Sans MT" w:eastAsia="Gill Sans MT" w:cs="Gill Sans MT"/>
          <w:b w:val="0"/>
          <w:bCs w:val="0"/>
          <w:i w:val="0"/>
          <w:iCs w:val="0"/>
          <w:noProof w:val="0"/>
          <w:sz w:val="24"/>
          <w:szCs w:val="24"/>
          <w:lang w:val="en-US"/>
        </w:rPr>
      </w:pPr>
      <w:r w:rsidRPr="54DAEF84" w:rsidR="005055D3">
        <w:rPr>
          <w:rFonts w:ascii="Gill Sans MT" w:hAnsi="Gill Sans MT" w:eastAsia="Gill Sans MT" w:cs="Gill Sans MT"/>
          <w:b w:val="0"/>
          <w:bCs w:val="0"/>
          <w:i w:val="0"/>
          <w:iCs w:val="0"/>
          <w:noProof w:val="0"/>
          <w:sz w:val="24"/>
          <w:szCs w:val="24"/>
          <w:lang w:val="en-US"/>
        </w:rPr>
        <w:t>You must cite two different articles/sources in APA on your references page. The references page won’t count towards the one-page requirement. When citing sources, use parenthetical citations (</w:t>
      </w:r>
      <w:r w:rsidRPr="54DAEF84" w:rsidR="005055D3">
        <w:rPr>
          <w:rFonts w:ascii="Gill Sans MT" w:hAnsi="Gill Sans MT" w:eastAsia="Gill Sans MT" w:cs="Gill Sans MT"/>
          <w:b w:val="0"/>
          <w:bCs w:val="0"/>
          <w:i w:val="1"/>
          <w:iCs w:val="1"/>
          <w:noProof w:val="0"/>
          <w:sz w:val="24"/>
          <w:szCs w:val="24"/>
          <w:lang w:val="en-US"/>
        </w:rPr>
        <w:t xml:space="preserve">Publication Manual of the APA </w:t>
      </w:r>
      <w:r w:rsidRPr="54DAEF84" w:rsidR="005055D3">
        <w:rPr>
          <w:rFonts w:ascii="Gill Sans MT" w:hAnsi="Gill Sans MT" w:eastAsia="Gill Sans MT" w:cs="Gill Sans MT"/>
          <w:b w:val="0"/>
          <w:bCs w:val="0"/>
          <w:i w:val="0"/>
          <w:iCs w:val="0"/>
          <w:noProof w:val="0"/>
          <w:sz w:val="24"/>
          <w:szCs w:val="24"/>
          <w:lang w:val="en-US"/>
        </w:rPr>
        <w:t>§6.11-21), not footnotes. The readings given above are in APA format.</w:t>
      </w:r>
    </w:p>
    <w:p xmlns:wp14="http://schemas.microsoft.com/office/word/2010/wordml" w:rsidP="6881C36D" w14:paraId="2C078E63" wp14:textId="1B6CBB92">
      <w:pPr>
        <w:pStyle w:val="Normal"/>
        <w:rPr>
          <w:rFonts w:ascii="Gill Sans MT" w:hAnsi="Gill Sans MT" w:eastAsia="Gill Sans MT" w:cs="Gill Sans MT"/>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O2lxkxyF" int2:invalidationBookmarkName="" int2:hashCode="ATgc+5GGmEOnZZ" int2:id="GPeoaQjS">
      <int2:state int2:type="WordDesignerPullQuotes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885bf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0B163"/>
    <w:rsid w:val="005055D3"/>
    <w:rsid w:val="06518AF6"/>
    <w:rsid w:val="0A5C6C26"/>
    <w:rsid w:val="16ABF8BA"/>
    <w:rsid w:val="1D3CB1A6"/>
    <w:rsid w:val="23BC1D33"/>
    <w:rsid w:val="2A54A171"/>
    <w:rsid w:val="2FFAE4FA"/>
    <w:rsid w:val="3950B163"/>
    <w:rsid w:val="39593CEA"/>
    <w:rsid w:val="47C77C7A"/>
    <w:rsid w:val="49BBB862"/>
    <w:rsid w:val="4CCE4830"/>
    <w:rsid w:val="5341224B"/>
    <w:rsid w:val="549384D0"/>
    <w:rsid w:val="54DAEF84"/>
    <w:rsid w:val="5D760088"/>
    <w:rsid w:val="5E38C3A7"/>
    <w:rsid w:val="614225C6"/>
    <w:rsid w:val="621B2D09"/>
    <w:rsid w:val="6881C36D"/>
    <w:rsid w:val="69CBF2D6"/>
    <w:rsid w:val="7217C818"/>
    <w:rsid w:val="7642C3D6"/>
    <w:rsid w:val="791FC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B163"/>
  <w15:chartTrackingRefBased/>
  <w15:docId w15:val="{8F09AFAA-D8B2-43AA-BFC1-48EA36CD7B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6669b1d7643f4c77"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dd87bb037ba4849" /><Relationship Type="http://schemas.openxmlformats.org/officeDocument/2006/relationships/hyperlink" Target="https://wordpressua.uark.edu/bclresources/memo/" TargetMode="External" Id="R931ba19f739b414a" /><Relationship Type="http://schemas.openxmlformats.org/officeDocument/2006/relationships/hyperlink" Target="https://tippie.uiowa.edu/sites/tippie.uiowa.edu/files/documents/effective_claims.pdf" TargetMode="External" Id="Rf62b5a6800f64595" /><Relationship Type="http://schemas.openxmlformats.org/officeDocument/2006/relationships/hyperlink" Target="https://libraries.uark.edu/" TargetMode="External" Id="R92bc86dc318249cd" /><Relationship Type="http://schemas.openxmlformats.org/officeDocument/2006/relationships/hyperlink" Target="https://libraries.uark.edu/" TargetMode="External" Id="Re49b428166ae429a" /><Relationship Type="http://schemas.openxmlformats.org/officeDocument/2006/relationships/hyperlink" Target="https://scholar.google.com/" TargetMode="External" Id="Rb82d729077984347" /><Relationship Type="http://schemas.openxmlformats.org/officeDocument/2006/relationships/hyperlink" Target="https://hbr.org/2014/08/save-your-next-staff-meeting-from-itself" TargetMode="External" Id="Re3749c91f4da4d3f" /><Relationship Type="http://schemas.openxmlformats.org/officeDocument/2006/relationships/hyperlink" Target="https://hbr.org/2015/02/use-your-staff-meeting-for-peer-to-peer-coaching" TargetMode="External" Id="R455fb4aff26448a0" /><Relationship Type="http://schemas.openxmlformats.org/officeDocument/2006/relationships/hyperlink" Target="https://www.shrm.org/hr-today/news/hr-news/pages/covid19-10-tips-for-successfully-managing-remote-workers-.aspx" TargetMode="External" Id="R9abcbe84b93e4fb2" /><Relationship Type="http://schemas.openxmlformats.org/officeDocument/2006/relationships/hyperlink" Target="https://doi.org/10.1080/23303131.2017.1366224" TargetMode="External" Id="R43c1058c46314c10" /><Relationship Type="http://schemas.openxmlformats.org/officeDocument/2006/relationships/hyperlink" Target="https://onesearch.uark.edu/permalink/01UARK_INST/1es9vl6/alma991035943432507336" TargetMode="External" Id="Rcb15acc5d73347e2" /><Relationship Type="http://schemas.openxmlformats.org/officeDocument/2006/relationships/hyperlink" Target="https://hbr.org/2014/01/encourage-foreign-born-employees-to-participate-more-in-meetings" TargetMode="External" Id="R2aeb5ebb74474022" /><Relationship Type="http://schemas.openxmlformats.org/officeDocument/2006/relationships/hyperlink" Target="https://www.emerald.com/insight/content/doi/10.1108/01437731311321904/full/pdf?title=what-makes-managers-effective-in-mexico" TargetMode="External" Id="R04d0a6882c594fb1" /><Relationship Type="http://schemas.openxmlformats.org/officeDocument/2006/relationships/hyperlink" Target="https://www.jstor.org/stable/pdf/4166253.pdf" TargetMode="External" Id="R798367780d134068" /><Relationship Type="http://schemas.openxmlformats.org/officeDocument/2006/relationships/hyperlink" Target="https://www.jstor.org/stable/4166253" TargetMode="External" Id="R557cff96564548ff" /><Relationship Type="http://schemas.openxmlformats.org/officeDocument/2006/relationships/hyperlink" Target="https://www.shrm.org/resourcesandtools/hr-topics/global-hr/pages/global-executives-respond-to-emerging-trends.aspx" TargetMode="External" Id="Rd27a602fd1ec4e3a" /><Relationship Type="http://schemas.openxmlformats.org/officeDocument/2006/relationships/hyperlink" Target="https://www.shrm.org/resourcesandtools/tools-and-samples/toolkits/pages/managingorganizationalcommunication.aspx" TargetMode="External" Id="R2521d46d95f14a63" /><Relationship Type="http://schemas.openxmlformats.org/officeDocument/2006/relationships/hyperlink" Target="https://www.shrm.org/resourcesandtools/hr-topics/behavioral-competencies/global-and-cultural-effectiveness/pages/viewpoint-the-silencing-of-esl-speakers.aspx" TargetMode="External" Id="R5841a77013f1441b" /><Relationship Type="http://schemas.openxmlformats.org/officeDocument/2006/relationships/hyperlink" Target="https://www.fastcompany.com/3048815/how-12-companies-make-meetings-memorable-effective-and-short" TargetMode="External" Id="R6ef0892398c343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F1DE6E8ED2547807ED54F834BB7B2" ma:contentTypeVersion="16" ma:contentTypeDescription="Create a new document." ma:contentTypeScope="" ma:versionID="9610c5bd47982a0620ea6af5b4b7c3e1">
  <xsd:schema xmlns:xsd="http://www.w3.org/2001/XMLSchema" xmlns:xs="http://www.w3.org/2001/XMLSchema" xmlns:p="http://schemas.microsoft.com/office/2006/metadata/properties" xmlns:ns2="a2ae1e0f-7a25-4324-b1a1-b9718d29f714" xmlns:ns3="360be762-edbb-4d24-8bbd-68858f4fc910" targetNamespace="http://schemas.microsoft.com/office/2006/metadata/properties" ma:root="true" ma:fieldsID="428f174b75ac31f621553bc5568b6f60" ns2:_="" ns3:_="">
    <xsd:import namespace="a2ae1e0f-7a25-4324-b1a1-b9718d29f714"/>
    <xsd:import namespace="360be762-edbb-4d24-8bbd-68858f4fc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e1e0f-7a25-4324-b1a1-b9718d29f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be762-edbb-4d24-8bbd-68858f4fc9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4b5caa-e1cf-40e2-94c2-2dda76981249}" ma:internalName="TaxCatchAll" ma:showField="CatchAllData" ma:web="360be762-edbb-4d24-8bbd-68858f4fc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e1e0f-7a25-4324-b1a1-b9718d29f714">
      <Terms xmlns="http://schemas.microsoft.com/office/infopath/2007/PartnerControls"/>
    </lcf76f155ced4ddcb4097134ff3c332f>
    <TaxCatchAll xmlns="360be762-edbb-4d24-8bbd-68858f4fc910" xsi:nil="true"/>
  </documentManagement>
</p:properties>
</file>

<file path=customXml/itemProps1.xml><?xml version="1.0" encoding="utf-8"?>
<ds:datastoreItem xmlns:ds="http://schemas.openxmlformats.org/officeDocument/2006/customXml" ds:itemID="{828127B9-A9A5-4FD9-BB64-1C8C8ECE4FE4}"/>
</file>

<file path=customXml/itemProps2.xml><?xml version="1.0" encoding="utf-8"?>
<ds:datastoreItem xmlns:ds="http://schemas.openxmlformats.org/officeDocument/2006/customXml" ds:itemID="{AD958EF9-45E6-4110-B3A4-445B60B1465B}"/>
</file>

<file path=customXml/itemProps3.xml><?xml version="1.0" encoding="utf-8"?>
<ds:datastoreItem xmlns:ds="http://schemas.openxmlformats.org/officeDocument/2006/customXml" ds:itemID="{971D10B5-0FA3-4461-823A-5409AAF3B3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Joaquin Gavilano</dc:creator>
  <keywords/>
  <dc:description/>
  <lastModifiedBy>David Eichelberger</lastModifiedBy>
  <dcterms:created xsi:type="dcterms:W3CDTF">2023-05-16T14:10:14.0000000Z</dcterms:created>
  <dcterms:modified xsi:type="dcterms:W3CDTF">2023-05-22T16:12:20.6332263Z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0x010100DC7F1DE6E8ED2547807ED54F834BB7B2</vt:lpwstr>
  </property>
  <property fmtid="{D5CDD505-2E9C-101B-9397-08002B2CF9AE}" pid="3" name="MediaServiceImageTags">
    <vt:lpwstr/>
  </property>
</Properties>
</file>