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547D454" w:rsidR="006E5788" w:rsidRPr="00936BE8" w:rsidRDefault="007123AC">
      <w:pPr>
        <w:rPr>
          <w:sz w:val="23"/>
          <w:szCs w:val="23"/>
        </w:rPr>
      </w:pPr>
      <w:r w:rsidRPr="00936BE8">
        <w:rPr>
          <w:sz w:val="23"/>
          <w:szCs w:val="23"/>
        </w:rPr>
        <w:t xml:space="preserve">You were recently hired as a business analyst by Hancock </w:t>
      </w:r>
      <w:proofErr w:type="spellStart"/>
      <w:r w:rsidRPr="00936BE8">
        <w:rPr>
          <w:sz w:val="23"/>
          <w:szCs w:val="23"/>
        </w:rPr>
        <w:t>Carnall</w:t>
      </w:r>
      <w:proofErr w:type="spellEnd"/>
      <w:r w:rsidRPr="00936BE8">
        <w:rPr>
          <w:sz w:val="23"/>
          <w:szCs w:val="23"/>
        </w:rPr>
        <w:t xml:space="preserve"> Morgan (HCM). HCM is a Northwest Arkansas workforce development and management consulting firm with expertise in diversity and inclusion. This summer, HCM was hired by an education nonprofit, LOAM with operations in Louisiana, Oklahoma, Arkansas, Missouri. LOAM works to improve educational outcomes and access for underprivileged students in rural communities. While LOAM has a very diverse client base and relatively diverse staff, its leadership at the executive levels does not reflect this diversity. While it has had </w:t>
      </w:r>
      <w:r w:rsidR="000212F3">
        <w:rPr>
          <w:sz w:val="23"/>
          <w:szCs w:val="23"/>
        </w:rPr>
        <w:t xml:space="preserve">diverse </w:t>
      </w:r>
      <w:r w:rsidRPr="00936BE8">
        <w:rPr>
          <w:sz w:val="23"/>
          <w:szCs w:val="23"/>
        </w:rPr>
        <w:t xml:space="preserve">board members in the past, retention has always been a problem. </w:t>
      </w:r>
    </w:p>
    <w:p w14:paraId="00000002" w14:textId="77777777" w:rsidR="006E5788" w:rsidRPr="00936BE8" w:rsidRDefault="006E5788">
      <w:pPr>
        <w:rPr>
          <w:sz w:val="23"/>
          <w:szCs w:val="23"/>
        </w:rPr>
      </w:pPr>
    </w:p>
    <w:p w14:paraId="00000003" w14:textId="7917A5B8" w:rsidR="006E5788" w:rsidRPr="001C620C" w:rsidRDefault="007123AC">
      <w:pPr>
        <w:rPr>
          <w:color w:val="000000" w:themeColor="text1"/>
          <w:sz w:val="23"/>
          <w:szCs w:val="23"/>
        </w:rPr>
      </w:pPr>
      <w:r w:rsidRPr="00936BE8">
        <w:rPr>
          <w:sz w:val="23"/>
          <w:szCs w:val="23"/>
        </w:rPr>
        <w:t xml:space="preserve">LOAM has hired HCM to address these recruitment and retention challenges. Your job is to conduct research on best practices, what other organizations have done, and what </w:t>
      </w:r>
      <w:r w:rsidRPr="001C620C">
        <w:rPr>
          <w:color w:val="000000" w:themeColor="text1"/>
          <w:sz w:val="23"/>
          <w:szCs w:val="23"/>
        </w:rPr>
        <w:t xml:space="preserve">recent scholarly writing has to say about the matter. </w:t>
      </w:r>
    </w:p>
    <w:p w14:paraId="00000004" w14:textId="77777777" w:rsidR="006E5788" w:rsidRPr="001C620C" w:rsidRDefault="006E5788">
      <w:pPr>
        <w:rPr>
          <w:color w:val="000000" w:themeColor="text1"/>
          <w:sz w:val="23"/>
          <w:szCs w:val="23"/>
        </w:rPr>
      </w:pPr>
    </w:p>
    <w:p w14:paraId="00000005" w14:textId="79379353" w:rsidR="006E5788" w:rsidRPr="001C620C" w:rsidRDefault="007123AC">
      <w:pPr>
        <w:rPr>
          <w:color w:val="000000" w:themeColor="text1"/>
          <w:sz w:val="23"/>
          <w:szCs w:val="23"/>
        </w:rPr>
      </w:pPr>
      <w:r w:rsidRPr="001C620C">
        <w:rPr>
          <w:b/>
          <w:color w:val="000000" w:themeColor="text1"/>
          <w:sz w:val="23"/>
          <w:szCs w:val="23"/>
        </w:rPr>
        <w:t>Task</w:t>
      </w:r>
      <w:r w:rsidRPr="001C620C">
        <w:rPr>
          <w:color w:val="000000" w:themeColor="text1"/>
          <w:sz w:val="23"/>
          <w:szCs w:val="23"/>
        </w:rPr>
        <w:t xml:space="preserve">: write a </w:t>
      </w:r>
      <w:sdt>
        <w:sdtPr>
          <w:rPr>
            <w:color w:val="000000" w:themeColor="text1"/>
            <w:sz w:val="23"/>
            <w:szCs w:val="23"/>
          </w:rPr>
          <w:tag w:val="goog_rdk_0"/>
          <w:id w:val="2078926891"/>
        </w:sdtPr>
        <w:sdtEndPr/>
        <w:sdtContent>
          <w:commentRangeStart w:id="0"/>
        </w:sdtContent>
      </w:sdt>
      <w:r w:rsidRPr="001C620C">
        <w:rPr>
          <w:color w:val="000000" w:themeColor="text1"/>
          <w:sz w:val="23"/>
          <w:szCs w:val="23"/>
        </w:rPr>
        <w:t>business brief</w:t>
      </w:r>
      <w:commentRangeEnd w:id="0"/>
      <w:r w:rsidRPr="001C620C">
        <w:rPr>
          <w:color w:val="000000" w:themeColor="text1"/>
          <w:sz w:val="23"/>
          <w:szCs w:val="23"/>
        </w:rPr>
        <w:commentReference w:id="0"/>
      </w:r>
      <w:r w:rsidRPr="001C620C">
        <w:rPr>
          <w:color w:val="000000" w:themeColor="text1"/>
          <w:sz w:val="23"/>
          <w:szCs w:val="23"/>
        </w:rPr>
        <w:t xml:space="preserve"> that provides two recommendations for LOAM that addresses their recruitment and retention challenges. Based on the research you conduct (see “</w:t>
      </w:r>
      <w:r w:rsidR="006E3DBB">
        <w:rPr>
          <w:color w:val="000000" w:themeColor="text1"/>
          <w:sz w:val="23"/>
          <w:szCs w:val="23"/>
        </w:rPr>
        <w:t>Sources</w:t>
      </w:r>
      <w:r w:rsidRPr="001C620C">
        <w:rPr>
          <w:color w:val="000000" w:themeColor="text1"/>
          <w:sz w:val="23"/>
          <w:szCs w:val="23"/>
        </w:rPr>
        <w:t>” below), write a two-page, single-spaced business brief. The questions below will help guide your research and writing:</w:t>
      </w:r>
    </w:p>
    <w:p w14:paraId="00000006" w14:textId="1DC79E8B" w:rsidR="006E5788" w:rsidRPr="00A47790" w:rsidRDefault="007123AC" w:rsidP="00A47790">
      <w:pPr>
        <w:pStyle w:val="ListParagraph"/>
        <w:numPr>
          <w:ilvl w:val="0"/>
          <w:numId w:val="4"/>
        </w:numPr>
        <w:rPr>
          <w:color w:val="000000" w:themeColor="text1"/>
          <w:sz w:val="23"/>
          <w:szCs w:val="23"/>
        </w:rPr>
      </w:pPr>
      <w:r w:rsidRPr="00A47790">
        <w:rPr>
          <w:color w:val="000000" w:themeColor="text1"/>
          <w:sz w:val="23"/>
          <w:szCs w:val="23"/>
        </w:rPr>
        <w:t>What does recent scholarly writing have to say about recruitment and retention of diverse board members?</w:t>
      </w:r>
    </w:p>
    <w:p w14:paraId="00000007" w14:textId="178B0B83" w:rsidR="006E5788" w:rsidRPr="00A47790" w:rsidRDefault="007123AC" w:rsidP="00A47790">
      <w:pPr>
        <w:pStyle w:val="ListParagraph"/>
        <w:numPr>
          <w:ilvl w:val="0"/>
          <w:numId w:val="4"/>
        </w:numPr>
        <w:rPr>
          <w:color w:val="000000" w:themeColor="text1"/>
          <w:sz w:val="23"/>
          <w:szCs w:val="23"/>
        </w:rPr>
      </w:pPr>
      <w:r w:rsidRPr="00A47790">
        <w:rPr>
          <w:color w:val="000000" w:themeColor="text1"/>
          <w:sz w:val="23"/>
          <w:szCs w:val="23"/>
        </w:rPr>
        <w:t>What steps should LOAM take to address their challenges? What makes this plan most suitable for this organization? Why should LOAM prefer this plan to some other?</w:t>
      </w:r>
    </w:p>
    <w:p w14:paraId="00000008" w14:textId="77777777" w:rsidR="006E5788" w:rsidRPr="001C620C" w:rsidRDefault="006E5788">
      <w:pPr>
        <w:rPr>
          <w:color w:val="000000" w:themeColor="text1"/>
          <w:sz w:val="23"/>
          <w:szCs w:val="23"/>
        </w:rPr>
      </w:pPr>
    </w:p>
    <w:p w14:paraId="0000000B" w14:textId="510D2E2B" w:rsidR="006E5788" w:rsidRPr="001C620C" w:rsidRDefault="007123AC">
      <w:pPr>
        <w:rPr>
          <w:color w:val="000000" w:themeColor="text1"/>
          <w:sz w:val="23"/>
          <w:szCs w:val="23"/>
        </w:rPr>
      </w:pPr>
      <w:r w:rsidRPr="001C620C">
        <w:rPr>
          <w:b/>
          <w:color w:val="000000" w:themeColor="text1"/>
          <w:sz w:val="23"/>
          <w:szCs w:val="23"/>
        </w:rPr>
        <w:t xml:space="preserve">Note: </w:t>
      </w:r>
      <w:r w:rsidRPr="001C620C">
        <w:rPr>
          <w:color w:val="000000" w:themeColor="text1"/>
          <w:sz w:val="23"/>
          <w:szCs w:val="23"/>
        </w:rPr>
        <w:t xml:space="preserve">you must cite 4 different articles/sources in APA on your references page. The references page won’t count towards the 2-page requirement. When citing sources, </w:t>
      </w:r>
      <w:hyperlink r:id="rId12" w:history="1">
        <w:r w:rsidRPr="0091768E">
          <w:rPr>
            <w:rStyle w:val="Hyperlink"/>
            <w:sz w:val="23"/>
            <w:szCs w:val="23"/>
          </w:rPr>
          <w:t>use parenthetical citations (</w:t>
        </w:r>
        <w:r w:rsidRPr="0091768E">
          <w:rPr>
            <w:rStyle w:val="Hyperlink"/>
            <w:i/>
            <w:sz w:val="23"/>
            <w:szCs w:val="23"/>
          </w:rPr>
          <w:t xml:space="preserve">Publication Manual of the APA </w:t>
        </w:r>
        <w:r w:rsidRPr="0091768E">
          <w:rPr>
            <w:rStyle w:val="Hyperlink"/>
            <w:sz w:val="23"/>
            <w:szCs w:val="23"/>
          </w:rPr>
          <w:t>§6.11-21), not footnotes</w:t>
        </w:r>
      </w:hyperlink>
      <w:r w:rsidRPr="001C620C">
        <w:rPr>
          <w:color w:val="000000" w:themeColor="text1"/>
          <w:sz w:val="23"/>
          <w:szCs w:val="23"/>
        </w:rPr>
        <w:t xml:space="preserve">. </w:t>
      </w:r>
      <w:r w:rsidR="00936BE8" w:rsidRPr="001C620C">
        <w:rPr>
          <w:color w:val="000000" w:themeColor="text1"/>
          <w:sz w:val="23"/>
          <w:szCs w:val="23"/>
        </w:rPr>
        <w:t>All of the sources provided below are in APA format. P</w:t>
      </w:r>
      <w:r w:rsidRPr="001C620C">
        <w:rPr>
          <w:color w:val="000000" w:themeColor="text1"/>
          <w:sz w:val="23"/>
          <w:szCs w:val="23"/>
        </w:rPr>
        <w:t xml:space="preserve">lease write in complete sentences and in clean, polished prose with very few/no grammatical errors. Please </w:t>
      </w:r>
      <w:r w:rsidRPr="001C620C">
        <w:rPr>
          <w:b/>
          <w:color w:val="000000" w:themeColor="text1"/>
          <w:sz w:val="23"/>
          <w:szCs w:val="23"/>
        </w:rPr>
        <w:t xml:space="preserve">write in paragraph form </w:t>
      </w:r>
      <w:r w:rsidRPr="001C620C">
        <w:rPr>
          <w:color w:val="000000" w:themeColor="text1"/>
          <w:sz w:val="23"/>
          <w:szCs w:val="23"/>
        </w:rPr>
        <w:t xml:space="preserve">(preferably in </w:t>
      </w:r>
      <w:proofErr w:type="gramStart"/>
      <w:r w:rsidRPr="001C620C">
        <w:rPr>
          <w:color w:val="000000" w:themeColor="text1"/>
          <w:sz w:val="23"/>
          <w:szCs w:val="23"/>
        </w:rPr>
        <w:t>10-12 point</w:t>
      </w:r>
      <w:proofErr w:type="gramEnd"/>
      <w:r w:rsidRPr="001C620C">
        <w:rPr>
          <w:color w:val="000000" w:themeColor="text1"/>
          <w:sz w:val="23"/>
          <w:szCs w:val="23"/>
        </w:rPr>
        <w:t xml:space="preserve"> font and 1” margins</w:t>
      </w:r>
      <w:r w:rsidR="001C620C">
        <w:rPr>
          <w:color w:val="000000" w:themeColor="text1"/>
          <w:sz w:val="23"/>
          <w:szCs w:val="23"/>
        </w:rPr>
        <w:t>;</w:t>
      </w:r>
      <w:r w:rsidRPr="001C620C">
        <w:rPr>
          <w:color w:val="000000" w:themeColor="text1"/>
          <w:sz w:val="23"/>
          <w:szCs w:val="23"/>
        </w:rPr>
        <w:t xml:space="preserve"> do not provide your recommendations in a bulleted</w:t>
      </w:r>
      <w:r w:rsidR="001C620C">
        <w:rPr>
          <w:color w:val="000000" w:themeColor="text1"/>
          <w:sz w:val="23"/>
          <w:szCs w:val="23"/>
        </w:rPr>
        <w:t>/</w:t>
      </w:r>
      <w:r w:rsidRPr="001C620C">
        <w:rPr>
          <w:color w:val="000000" w:themeColor="text1"/>
          <w:sz w:val="23"/>
          <w:szCs w:val="23"/>
        </w:rPr>
        <w:t xml:space="preserve">numbered list. </w:t>
      </w:r>
    </w:p>
    <w:p w14:paraId="0000000C" w14:textId="77777777" w:rsidR="006E5788" w:rsidRPr="00936BE8" w:rsidRDefault="006E5788">
      <w:pPr>
        <w:rPr>
          <w:sz w:val="23"/>
          <w:szCs w:val="23"/>
        </w:rPr>
      </w:pPr>
    </w:p>
    <w:p w14:paraId="0000000D" w14:textId="2F24ACA9" w:rsidR="006E5788" w:rsidRPr="00936BE8" w:rsidRDefault="006E3DBB">
      <w:pPr>
        <w:rPr>
          <w:b/>
          <w:sz w:val="23"/>
          <w:szCs w:val="23"/>
        </w:rPr>
      </w:pPr>
      <w:r>
        <w:rPr>
          <w:b/>
          <w:sz w:val="23"/>
          <w:szCs w:val="23"/>
        </w:rPr>
        <w:t>Sources</w:t>
      </w:r>
      <w:r w:rsidR="007123AC" w:rsidRPr="00936BE8">
        <w:rPr>
          <w:b/>
          <w:sz w:val="23"/>
          <w:szCs w:val="23"/>
        </w:rPr>
        <w:t xml:space="preserve"> that will help you form your recommendations:</w:t>
      </w:r>
    </w:p>
    <w:p w14:paraId="0000000E" w14:textId="379CBCF2" w:rsidR="006E5788" w:rsidRPr="00936BE8" w:rsidRDefault="007123AC">
      <w:pPr>
        <w:rPr>
          <w:sz w:val="23"/>
          <w:szCs w:val="23"/>
        </w:rPr>
      </w:pPr>
      <w:r w:rsidRPr="00936BE8">
        <w:rPr>
          <w:sz w:val="23"/>
          <w:szCs w:val="23"/>
        </w:rPr>
        <w:t xml:space="preserve">The links below will work best when logging in on campus or by first logging in to the </w:t>
      </w:r>
      <w:r w:rsidRPr="00936BE8">
        <w:rPr>
          <w:color w:val="0563C1"/>
          <w:sz w:val="23"/>
          <w:szCs w:val="23"/>
        </w:rPr>
        <w:t xml:space="preserve">Mullins Library website </w:t>
      </w:r>
      <w:r w:rsidRPr="00936BE8">
        <w:rPr>
          <w:sz w:val="23"/>
          <w:szCs w:val="23"/>
        </w:rPr>
        <w:t xml:space="preserve">and then clicking the link. You can also find many of them on </w:t>
      </w:r>
      <w:r w:rsidRPr="00936BE8">
        <w:rPr>
          <w:color w:val="0563C1"/>
          <w:sz w:val="23"/>
          <w:szCs w:val="23"/>
        </w:rPr>
        <w:t>Google Scholar</w:t>
      </w:r>
      <w:r w:rsidRPr="00936BE8">
        <w:rPr>
          <w:sz w:val="23"/>
          <w:szCs w:val="23"/>
        </w:rPr>
        <w:t>. You will likely not be able to write a passing assignment if you do not read several of the resources below</w:t>
      </w:r>
      <w:r w:rsidR="00FC688E">
        <w:rPr>
          <w:sz w:val="23"/>
          <w:szCs w:val="23"/>
        </w:rPr>
        <w:t>. Please remove hyperlinks in your references page</w:t>
      </w:r>
      <w:r w:rsidRPr="00936BE8">
        <w:rPr>
          <w:sz w:val="23"/>
          <w:szCs w:val="23"/>
        </w:rPr>
        <w:t xml:space="preserve">: </w:t>
      </w:r>
    </w:p>
    <w:p w14:paraId="0000000F" w14:textId="77777777" w:rsidR="006E5788" w:rsidRPr="00936BE8" w:rsidRDefault="006E5788">
      <w:pPr>
        <w:rPr>
          <w:sz w:val="23"/>
          <w:szCs w:val="23"/>
        </w:rPr>
      </w:pPr>
    </w:p>
    <w:p w14:paraId="553A1299" w14:textId="77777777" w:rsidR="007123AC" w:rsidRPr="00936BE8" w:rsidRDefault="007123AC" w:rsidP="007123AC">
      <w:pPr>
        <w:pBdr>
          <w:top w:val="nil"/>
          <w:left w:val="nil"/>
          <w:bottom w:val="nil"/>
          <w:right w:val="nil"/>
          <w:between w:val="nil"/>
        </w:pBdr>
        <w:ind w:left="720" w:hanging="720"/>
        <w:rPr>
          <w:sz w:val="23"/>
          <w:szCs w:val="23"/>
        </w:rPr>
      </w:pPr>
      <w:r w:rsidRPr="00936BE8">
        <w:rPr>
          <w:sz w:val="23"/>
          <w:szCs w:val="23"/>
        </w:rPr>
        <w:t xml:space="preserve">accel5. Three Ways to Support Diversity and Inclusion at Your Company. (2019, February 12). </w:t>
      </w:r>
      <w:proofErr w:type="spellStart"/>
      <w:r w:rsidRPr="00936BE8">
        <w:rPr>
          <w:sz w:val="23"/>
          <w:szCs w:val="23"/>
        </w:rPr>
        <w:t>Ebsco</w:t>
      </w:r>
      <w:proofErr w:type="spellEnd"/>
      <w:r w:rsidRPr="00936BE8">
        <w:rPr>
          <w:sz w:val="23"/>
          <w:szCs w:val="23"/>
        </w:rPr>
        <w:t xml:space="preserve">. </w:t>
      </w:r>
      <w:hyperlink r:id="rId13" w:history="1">
        <w:r w:rsidRPr="00936BE8">
          <w:rPr>
            <w:rStyle w:val="Hyperlink"/>
            <w:sz w:val="23"/>
            <w:szCs w:val="23"/>
          </w:rPr>
          <w:t>https://www.ebsco.com/blog-corporate/article/three-ways-to-support-diversity-and-inclusion-at-your-company</w:t>
        </w:r>
      </w:hyperlink>
      <w:r w:rsidRPr="00936BE8">
        <w:rPr>
          <w:sz w:val="23"/>
          <w:szCs w:val="23"/>
        </w:rPr>
        <w:t xml:space="preserve"> </w:t>
      </w:r>
    </w:p>
    <w:p w14:paraId="00000012" w14:textId="09012D7C" w:rsidR="006E5788" w:rsidRPr="00936BE8" w:rsidRDefault="007123AC" w:rsidP="00607C07">
      <w:pPr>
        <w:pBdr>
          <w:top w:val="nil"/>
          <w:left w:val="nil"/>
          <w:bottom w:val="nil"/>
          <w:right w:val="nil"/>
          <w:between w:val="nil"/>
        </w:pBdr>
        <w:ind w:left="720" w:hanging="720"/>
        <w:rPr>
          <w:sz w:val="23"/>
          <w:szCs w:val="23"/>
        </w:rPr>
      </w:pPr>
      <w:r w:rsidRPr="00936BE8">
        <w:rPr>
          <w:sz w:val="23"/>
          <w:szCs w:val="23"/>
        </w:rPr>
        <w:t>Diversity on Nonprofit Boards (</w:t>
      </w:r>
      <w:r w:rsidRPr="00936BE8">
        <w:rPr>
          <w:i/>
          <w:sz w:val="23"/>
          <w:szCs w:val="23"/>
        </w:rPr>
        <w:t>n.d.</w:t>
      </w:r>
      <w:r w:rsidRPr="00936BE8">
        <w:rPr>
          <w:sz w:val="23"/>
          <w:szCs w:val="23"/>
        </w:rPr>
        <w:t xml:space="preserve">). </w:t>
      </w:r>
      <w:r w:rsidR="00C127C4" w:rsidRPr="00936BE8">
        <w:rPr>
          <w:sz w:val="23"/>
          <w:szCs w:val="23"/>
        </w:rPr>
        <w:t xml:space="preserve">Council of Nonprofits. </w:t>
      </w:r>
      <w:hyperlink r:id="rId14" w:history="1">
        <w:r w:rsidR="00C127C4" w:rsidRPr="00936BE8">
          <w:rPr>
            <w:rStyle w:val="Hyperlink"/>
            <w:sz w:val="23"/>
            <w:szCs w:val="23"/>
          </w:rPr>
          <w:t>https://www.councilofnonprofits.org/tools-</w:t>
        </w:r>
      </w:hyperlink>
      <w:r w:rsidR="00607C07" w:rsidRPr="00936BE8">
        <w:rPr>
          <w:color w:val="1155CC"/>
          <w:sz w:val="23"/>
          <w:szCs w:val="23"/>
          <w:u w:val="single"/>
        </w:rPr>
        <w:t>resources/diversity-nonprofit-boards</w:t>
      </w:r>
      <w:r w:rsidRPr="00936BE8">
        <w:rPr>
          <w:sz w:val="23"/>
          <w:szCs w:val="23"/>
        </w:rPr>
        <w:t xml:space="preserve"> </w:t>
      </w:r>
    </w:p>
    <w:p w14:paraId="00000013" w14:textId="4147C007" w:rsidR="006E5788" w:rsidRPr="00936BE8" w:rsidRDefault="007123AC" w:rsidP="00607C07">
      <w:pPr>
        <w:pBdr>
          <w:top w:val="nil"/>
          <w:left w:val="nil"/>
          <w:bottom w:val="nil"/>
          <w:right w:val="nil"/>
          <w:between w:val="nil"/>
        </w:pBdr>
        <w:ind w:left="720" w:hanging="720"/>
        <w:rPr>
          <w:sz w:val="23"/>
          <w:szCs w:val="23"/>
        </w:rPr>
      </w:pPr>
      <w:r w:rsidRPr="00936BE8">
        <w:rPr>
          <w:sz w:val="23"/>
          <w:szCs w:val="23"/>
        </w:rPr>
        <w:t xml:space="preserve">Dobbin, F. and </w:t>
      </w:r>
      <w:proofErr w:type="spellStart"/>
      <w:r w:rsidRPr="00936BE8">
        <w:rPr>
          <w:sz w:val="23"/>
          <w:szCs w:val="23"/>
        </w:rPr>
        <w:t>Kalev</w:t>
      </w:r>
      <w:proofErr w:type="spellEnd"/>
      <w:r w:rsidRPr="00936BE8">
        <w:rPr>
          <w:sz w:val="23"/>
          <w:szCs w:val="23"/>
        </w:rPr>
        <w:t>, A. (2016</w:t>
      </w:r>
      <w:r w:rsidR="00607C07" w:rsidRPr="00936BE8">
        <w:rPr>
          <w:sz w:val="23"/>
          <w:szCs w:val="23"/>
        </w:rPr>
        <w:t>, July – August</w:t>
      </w:r>
      <w:r w:rsidRPr="00936BE8">
        <w:rPr>
          <w:sz w:val="23"/>
          <w:szCs w:val="23"/>
        </w:rPr>
        <w:t xml:space="preserve">). Why Diversity Programs Fail. </w:t>
      </w:r>
      <w:r w:rsidRPr="00936BE8">
        <w:rPr>
          <w:iCs/>
          <w:sz w:val="23"/>
          <w:szCs w:val="23"/>
        </w:rPr>
        <w:t>Harvard Business Review</w:t>
      </w:r>
      <w:r w:rsidRPr="00936BE8">
        <w:rPr>
          <w:i/>
          <w:sz w:val="23"/>
          <w:szCs w:val="23"/>
        </w:rPr>
        <w:t xml:space="preserve">. </w:t>
      </w:r>
      <w:r w:rsidR="000212F3">
        <w:rPr>
          <w:iCs/>
          <w:sz w:val="23"/>
          <w:szCs w:val="23"/>
        </w:rPr>
        <w:t xml:space="preserve">(94.7) </w:t>
      </w:r>
      <w:hyperlink r:id="rId15" w:history="1">
        <w:r w:rsidR="000212F3" w:rsidRPr="00C76CC4">
          <w:rPr>
            <w:rStyle w:val="Hyperlink"/>
          </w:rPr>
          <w:t>http://search.ebscohost.com/login.aspx?direct=true&amp;AuthType=ip,sso&amp;db=bth&amp;AN=116330233&amp;site=ehost-live&amp;scope=site&amp;custid=s8428489</w:t>
        </w:r>
      </w:hyperlink>
      <w:r w:rsidR="000212F3">
        <w:t xml:space="preserve"> </w:t>
      </w:r>
    </w:p>
    <w:p w14:paraId="00000014" w14:textId="60D8F0DC" w:rsidR="006E5788" w:rsidRPr="0091768E" w:rsidRDefault="007123AC" w:rsidP="00607C07">
      <w:pPr>
        <w:pBdr>
          <w:top w:val="nil"/>
          <w:left w:val="nil"/>
          <w:bottom w:val="nil"/>
          <w:right w:val="nil"/>
          <w:between w:val="nil"/>
        </w:pBdr>
        <w:ind w:left="720" w:hanging="720"/>
        <w:rPr>
          <w:sz w:val="23"/>
          <w:szCs w:val="23"/>
        </w:rPr>
      </w:pPr>
      <w:r w:rsidRPr="0091768E">
        <w:rPr>
          <w:sz w:val="23"/>
          <w:szCs w:val="23"/>
        </w:rPr>
        <w:t>Fisher, J. (2019</w:t>
      </w:r>
      <w:r w:rsidR="00607C07" w:rsidRPr="0091768E">
        <w:rPr>
          <w:sz w:val="23"/>
          <w:szCs w:val="23"/>
        </w:rPr>
        <w:t>, September 3</w:t>
      </w:r>
      <w:r w:rsidRPr="0091768E">
        <w:rPr>
          <w:sz w:val="23"/>
          <w:szCs w:val="23"/>
        </w:rPr>
        <w:t xml:space="preserve">). What’s Keeping Corporate Boards from Becoming More Diverse. </w:t>
      </w:r>
      <w:r w:rsidRPr="0091768E">
        <w:rPr>
          <w:iCs/>
          <w:sz w:val="23"/>
          <w:szCs w:val="23"/>
        </w:rPr>
        <w:t>Kello</w:t>
      </w:r>
      <w:r w:rsidR="00C44FE7" w:rsidRPr="0091768E">
        <w:rPr>
          <w:iCs/>
          <w:sz w:val="23"/>
          <w:szCs w:val="23"/>
        </w:rPr>
        <w:t>g</w:t>
      </w:r>
      <w:r w:rsidRPr="0091768E">
        <w:rPr>
          <w:iCs/>
          <w:sz w:val="23"/>
          <w:szCs w:val="23"/>
        </w:rPr>
        <w:t>g</w:t>
      </w:r>
      <w:r w:rsidR="00C44FE7" w:rsidRPr="0091768E">
        <w:rPr>
          <w:iCs/>
          <w:sz w:val="23"/>
          <w:szCs w:val="23"/>
        </w:rPr>
        <w:t xml:space="preserve"> </w:t>
      </w:r>
      <w:r w:rsidRPr="0091768E">
        <w:rPr>
          <w:iCs/>
          <w:sz w:val="23"/>
          <w:szCs w:val="23"/>
        </w:rPr>
        <w:t>Insight</w:t>
      </w:r>
      <w:r w:rsidRPr="0091768E">
        <w:rPr>
          <w:i/>
          <w:sz w:val="23"/>
          <w:szCs w:val="23"/>
        </w:rPr>
        <w:t xml:space="preserve">. </w:t>
      </w:r>
      <w:hyperlink r:id="rId16">
        <w:r w:rsidRPr="0091768E">
          <w:rPr>
            <w:color w:val="1155CC"/>
            <w:sz w:val="23"/>
            <w:szCs w:val="23"/>
            <w:u w:val="single"/>
          </w:rPr>
          <w:t>https://insight.kellogg.northwestern.edu/article/how-to-create-diverse-board-directors-empower-thrive</w:t>
        </w:r>
      </w:hyperlink>
      <w:r w:rsidRPr="0091768E">
        <w:rPr>
          <w:sz w:val="23"/>
          <w:szCs w:val="23"/>
        </w:rPr>
        <w:t xml:space="preserve"> </w:t>
      </w:r>
    </w:p>
    <w:p w14:paraId="29B2DD58" w14:textId="77777777" w:rsidR="0091768E" w:rsidRPr="0091768E" w:rsidRDefault="0091768E" w:rsidP="0091768E">
      <w:pPr>
        <w:pBdr>
          <w:top w:val="nil"/>
          <w:left w:val="nil"/>
          <w:bottom w:val="nil"/>
          <w:right w:val="nil"/>
          <w:between w:val="nil"/>
        </w:pBdr>
        <w:ind w:left="720" w:hanging="720"/>
        <w:rPr>
          <w:iCs/>
          <w:sz w:val="23"/>
          <w:szCs w:val="23"/>
        </w:rPr>
      </w:pPr>
      <w:r w:rsidRPr="0091768E">
        <w:rPr>
          <w:iCs/>
          <w:sz w:val="23"/>
          <w:szCs w:val="23"/>
        </w:rPr>
        <w:t xml:space="preserve">Lorenzo, R. (2017, October). How diversity makes teams more innovative [Video]. TED Conferences. </w:t>
      </w:r>
      <w:hyperlink r:id="rId17" w:anchor="t-8113" w:history="1">
        <w:r w:rsidRPr="0091768E">
          <w:rPr>
            <w:rStyle w:val="Hyperlink"/>
            <w:iCs/>
            <w:sz w:val="23"/>
            <w:szCs w:val="23"/>
          </w:rPr>
          <w:t>https://www.ted.com/talks/rocio_lorenzo_how_diversity_makes_teams_more_innovative/discussion#t-8113</w:t>
        </w:r>
      </w:hyperlink>
    </w:p>
    <w:p w14:paraId="00000016" w14:textId="484061CD" w:rsidR="006E5788" w:rsidRPr="0091768E" w:rsidRDefault="007123AC" w:rsidP="00607C07">
      <w:pPr>
        <w:pBdr>
          <w:top w:val="nil"/>
          <w:left w:val="nil"/>
          <w:bottom w:val="nil"/>
          <w:right w:val="nil"/>
          <w:between w:val="nil"/>
        </w:pBdr>
        <w:ind w:left="720" w:hanging="720"/>
        <w:rPr>
          <w:sz w:val="23"/>
          <w:szCs w:val="23"/>
        </w:rPr>
      </w:pPr>
      <w:proofErr w:type="spellStart"/>
      <w:r w:rsidRPr="0091768E">
        <w:rPr>
          <w:sz w:val="23"/>
          <w:szCs w:val="23"/>
        </w:rPr>
        <w:t>Sherbin</w:t>
      </w:r>
      <w:proofErr w:type="spellEnd"/>
      <w:r w:rsidRPr="0091768E">
        <w:rPr>
          <w:sz w:val="23"/>
          <w:szCs w:val="23"/>
        </w:rPr>
        <w:t>, L. and Rashid, R. (2017</w:t>
      </w:r>
      <w:r w:rsidR="00607C07" w:rsidRPr="0091768E">
        <w:rPr>
          <w:sz w:val="23"/>
          <w:szCs w:val="23"/>
        </w:rPr>
        <w:t>, February 1</w:t>
      </w:r>
      <w:r w:rsidRPr="0091768E">
        <w:rPr>
          <w:sz w:val="23"/>
          <w:szCs w:val="23"/>
        </w:rPr>
        <w:t xml:space="preserve">). Diversity Doesn’t Stick Without Inclusion. </w:t>
      </w:r>
      <w:r w:rsidRPr="0091768E">
        <w:rPr>
          <w:iCs/>
          <w:sz w:val="23"/>
          <w:szCs w:val="23"/>
        </w:rPr>
        <w:t>Harvard Business Review</w:t>
      </w:r>
      <w:r w:rsidR="00607C07" w:rsidRPr="0091768E">
        <w:rPr>
          <w:i/>
          <w:sz w:val="23"/>
          <w:szCs w:val="23"/>
        </w:rPr>
        <w:t>.</w:t>
      </w:r>
      <w:r w:rsidRPr="0091768E">
        <w:rPr>
          <w:sz w:val="23"/>
          <w:szCs w:val="23"/>
        </w:rPr>
        <w:t xml:space="preserve"> </w:t>
      </w:r>
      <w:hyperlink r:id="rId18" w:history="1">
        <w:r w:rsidR="000212F3" w:rsidRPr="0091768E">
          <w:rPr>
            <w:rStyle w:val="Hyperlink"/>
          </w:rPr>
          <w:t>http://search.ebscohost.com/login.aspx?direct=true&amp;AuthType=ip,sso&amp;db=bth&amp;AN=121272865&amp;site=ehost-live&amp;scope=site&amp;custid=s8428489</w:t>
        </w:r>
      </w:hyperlink>
      <w:r w:rsidR="000212F3" w:rsidRPr="0091768E">
        <w:t xml:space="preserve"> </w:t>
      </w:r>
    </w:p>
    <w:p w14:paraId="2D742CE9" w14:textId="1D331A2C" w:rsidR="00C619E4" w:rsidRPr="0091768E" w:rsidRDefault="007123AC" w:rsidP="000212F3">
      <w:pPr>
        <w:pBdr>
          <w:top w:val="nil"/>
          <w:left w:val="nil"/>
          <w:bottom w:val="nil"/>
          <w:right w:val="nil"/>
          <w:between w:val="nil"/>
        </w:pBdr>
        <w:ind w:left="720" w:hanging="720"/>
        <w:rPr>
          <w:sz w:val="23"/>
          <w:szCs w:val="23"/>
        </w:rPr>
      </w:pPr>
      <w:r w:rsidRPr="0091768E">
        <w:rPr>
          <w:sz w:val="23"/>
          <w:szCs w:val="23"/>
        </w:rPr>
        <w:t xml:space="preserve">Why diversity, equity, and inclusion matter for nonprofits. </w:t>
      </w:r>
      <w:r w:rsidRPr="0091768E">
        <w:rPr>
          <w:i/>
          <w:sz w:val="23"/>
          <w:szCs w:val="23"/>
        </w:rPr>
        <w:t>(n.d</w:t>
      </w:r>
      <w:r w:rsidRPr="0091768E">
        <w:rPr>
          <w:sz w:val="23"/>
          <w:szCs w:val="23"/>
        </w:rPr>
        <w:t>.).</w:t>
      </w:r>
      <w:r w:rsidR="00C127C4" w:rsidRPr="0091768E">
        <w:rPr>
          <w:sz w:val="23"/>
          <w:szCs w:val="23"/>
        </w:rPr>
        <w:t xml:space="preserve"> Council of Nonprofits. </w:t>
      </w:r>
      <w:r w:rsidRPr="0091768E">
        <w:rPr>
          <w:sz w:val="23"/>
          <w:szCs w:val="23"/>
        </w:rPr>
        <w:t xml:space="preserve"> </w:t>
      </w:r>
      <w:hyperlink r:id="rId19">
        <w:r w:rsidRPr="0091768E">
          <w:rPr>
            <w:color w:val="1155CC"/>
            <w:sz w:val="23"/>
            <w:szCs w:val="23"/>
            <w:u w:val="single"/>
          </w:rPr>
          <w:t>https://www.councilofnonprofits.org/tools-resources/why-diversity-equity-and-inclusion-matter-nonprofits</w:t>
        </w:r>
      </w:hyperlink>
      <w:r w:rsidRPr="0091768E">
        <w:rPr>
          <w:sz w:val="23"/>
          <w:szCs w:val="23"/>
        </w:rPr>
        <w:t xml:space="preserve"> </w:t>
      </w:r>
    </w:p>
    <w:p w14:paraId="5D8E12C7" w14:textId="77777777" w:rsidR="000212F3" w:rsidRPr="0091768E" w:rsidRDefault="000212F3" w:rsidP="00C619E4">
      <w:pPr>
        <w:rPr>
          <w:sz w:val="10"/>
          <w:szCs w:val="10"/>
        </w:rPr>
      </w:pPr>
    </w:p>
    <w:p w14:paraId="1A80970D" w14:textId="5FDC19B2" w:rsidR="006E3DBB" w:rsidRPr="00FC688E" w:rsidRDefault="007123AC" w:rsidP="00FC688E">
      <w:pPr>
        <w:rPr>
          <w:sz w:val="23"/>
          <w:szCs w:val="23"/>
        </w:rPr>
      </w:pPr>
      <w:r w:rsidRPr="0091768E">
        <w:rPr>
          <w:sz w:val="23"/>
          <w:szCs w:val="23"/>
        </w:rPr>
        <w:t xml:space="preserve">Students must submit the business brief as either </w:t>
      </w:r>
      <w:r w:rsidRPr="0091768E">
        <w:rPr>
          <w:b/>
          <w:bCs/>
          <w:color w:val="C00000"/>
          <w:sz w:val="23"/>
          <w:szCs w:val="23"/>
        </w:rPr>
        <w:t>a .doc, .docx, or .pdf file</w:t>
      </w:r>
      <w:r w:rsidRPr="0091768E">
        <w:rPr>
          <w:color w:val="C00000"/>
          <w:sz w:val="23"/>
          <w:szCs w:val="23"/>
        </w:rPr>
        <w:t xml:space="preserve"> </w:t>
      </w:r>
      <w:r w:rsidRPr="0091768E">
        <w:rPr>
          <w:sz w:val="23"/>
          <w:szCs w:val="23"/>
        </w:rPr>
        <w:t xml:space="preserve">type to </w:t>
      </w:r>
      <w:r w:rsidRPr="0091768E">
        <w:rPr>
          <w:b/>
          <w:sz w:val="23"/>
          <w:szCs w:val="23"/>
        </w:rPr>
        <w:t xml:space="preserve">Blackboard </w:t>
      </w:r>
      <w:r w:rsidRPr="0091768E">
        <w:rPr>
          <w:sz w:val="23"/>
          <w:szCs w:val="23"/>
        </w:rPr>
        <w:t xml:space="preserve">by </w:t>
      </w:r>
      <w:r w:rsidRPr="0091768E">
        <w:rPr>
          <w:b/>
          <w:sz w:val="23"/>
          <w:szCs w:val="23"/>
        </w:rPr>
        <w:t>11.59pm</w:t>
      </w:r>
      <w:r w:rsidRPr="0091768E">
        <w:rPr>
          <w:sz w:val="23"/>
          <w:szCs w:val="23"/>
        </w:rPr>
        <w:t xml:space="preserve"> on </w:t>
      </w:r>
      <w:r w:rsidR="00FC688E">
        <w:rPr>
          <w:b/>
          <w:sz w:val="23"/>
          <w:szCs w:val="23"/>
        </w:rPr>
        <w:t>October 9th</w:t>
      </w:r>
      <w:r w:rsidRPr="0091768E">
        <w:rPr>
          <w:b/>
          <w:sz w:val="23"/>
          <w:szCs w:val="23"/>
        </w:rPr>
        <w:t xml:space="preserve">. </w:t>
      </w:r>
      <w:r w:rsidRPr="0091768E">
        <w:rPr>
          <w:sz w:val="23"/>
          <w:szCs w:val="23"/>
        </w:rPr>
        <w:t xml:space="preserve">Other file types cannot be graded and </w:t>
      </w:r>
      <w:r w:rsidRPr="0091768E">
        <w:rPr>
          <w:b/>
          <w:sz w:val="23"/>
          <w:szCs w:val="23"/>
        </w:rPr>
        <w:t>will receive an automatic “0” grade</w:t>
      </w:r>
      <w:r w:rsidRPr="0091768E">
        <w:rPr>
          <w:sz w:val="23"/>
          <w:szCs w:val="23"/>
        </w:rPr>
        <w:t xml:space="preserve"> for the assignment. </w:t>
      </w:r>
      <w:r w:rsidRPr="0091768E">
        <w:rPr>
          <w:b/>
          <w:sz w:val="23"/>
          <w:szCs w:val="23"/>
        </w:rPr>
        <w:t>No late work will be accepted</w:t>
      </w:r>
      <w:r w:rsidRPr="0091768E">
        <w:rPr>
          <w:sz w:val="23"/>
          <w:szCs w:val="23"/>
        </w:rPr>
        <w:t xml:space="preserve">. </w:t>
      </w:r>
    </w:p>
    <w:p w14:paraId="16E3AA8C" w14:textId="641BD328" w:rsidR="00C127C4" w:rsidRPr="0091768E" w:rsidRDefault="00936BE8">
      <w:pPr>
        <w:pBdr>
          <w:top w:val="nil"/>
          <w:left w:val="nil"/>
          <w:bottom w:val="nil"/>
          <w:right w:val="nil"/>
          <w:between w:val="nil"/>
        </w:pBdr>
        <w:rPr>
          <w:b/>
          <w:sz w:val="23"/>
          <w:szCs w:val="23"/>
        </w:rPr>
      </w:pPr>
      <w:r w:rsidRPr="0091768E">
        <w:rPr>
          <w:b/>
          <w:sz w:val="23"/>
          <w:szCs w:val="23"/>
        </w:rPr>
        <w:lastRenderedPageBreak/>
        <w:t>Additional/Optional</w:t>
      </w:r>
      <w:r w:rsidR="007123AC" w:rsidRPr="0091768E">
        <w:rPr>
          <w:b/>
          <w:sz w:val="23"/>
          <w:szCs w:val="23"/>
        </w:rPr>
        <w:t xml:space="preserve"> </w:t>
      </w:r>
      <w:r w:rsidR="001C620C" w:rsidRPr="0091768E">
        <w:rPr>
          <w:b/>
          <w:sz w:val="23"/>
          <w:szCs w:val="23"/>
        </w:rPr>
        <w:t>Sources</w:t>
      </w:r>
      <w:r w:rsidR="007123AC" w:rsidRPr="0091768E">
        <w:rPr>
          <w:b/>
          <w:sz w:val="23"/>
          <w:szCs w:val="23"/>
        </w:rPr>
        <w:t>:</w:t>
      </w:r>
    </w:p>
    <w:p w14:paraId="3E23DAE4" w14:textId="077FB958" w:rsidR="00E1044F" w:rsidRPr="0091768E" w:rsidRDefault="00E1044F">
      <w:pPr>
        <w:pBdr>
          <w:top w:val="nil"/>
          <w:left w:val="nil"/>
          <w:bottom w:val="nil"/>
          <w:right w:val="nil"/>
          <w:between w:val="nil"/>
        </w:pBdr>
        <w:rPr>
          <w:bCs/>
          <w:sz w:val="23"/>
          <w:szCs w:val="23"/>
        </w:rPr>
      </w:pPr>
      <w:r w:rsidRPr="0091768E">
        <w:rPr>
          <w:bCs/>
          <w:sz w:val="23"/>
          <w:szCs w:val="23"/>
        </w:rPr>
        <w:t xml:space="preserve">These sources – readings and videos – can also aid you in thinking about and composing your business brief. As before, these sources are all in APA format. </w:t>
      </w:r>
      <w:r w:rsidR="00FC688E">
        <w:rPr>
          <w:bCs/>
          <w:sz w:val="23"/>
          <w:szCs w:val="23"/>
        </w:rPr>
        <w:t>As before, please remove the hyperlinks on your References page.</w:t>
      </w:r>
    </w:p>
    <w:p w14:paraId="5C7B2058" w14:textId="77777777" w:rsidR="00E1044F" w:rsidRPr="0091768E" w:rsidRDefault="00E1044F">
      <w:pPr>
        <w:pBdr>
          <w:top w:val="nil"/>
          <w:left w:val="nil"/>
          <w:bottom w:val="nil"/>
          <w:right w:val="nil"/>
          <w:between w:val="nil"/>
        </w:pBdr>
        <w:rPr>
          <w:b/>
          <w:sz w:val="23"/>
          <w:szCs w:val="23"/>
        </w:rPr>
      </w:pPr>
    </w:p>
    <w:p w14:paraId="02D9F400" w14:textId="1247C4FD" w:rsidR="0022069F" w:rsidRPr="0091768E" w:rsidRDefault="0022069F" w:rsidP="00273A7E">
      <w:pPr>
        <w:pBdr>
          <w:top w:val="nil"/>
          <w:left w:val="nil"/>
          <w:bottom w:val="nil"/>
          <w:right w:val="nil"/>
          <w:between w:val="nil"/>
        </w:pBdr>
        <w:ind w:left="720" w:hanging="720"/>
        <w:rPr>
          <w:sz w:val="23"/>
          <w:szCs w:val="23"/>
        </w:rPr>
      </w:pPr>
      <w:r w:rsidRPr="0091768E">
        <w:rPr>
          <w:sz w:val="23"/>
          <w:szCs w:val="23"/>
        </w:rPr>
        <w:t xml:space="preserve">Brown, K. (2018, December 4). To Retain Employees, Focus on Inclusion – Not Just Diversity. Harvard Business Review. </w:t>
      </w:r>
      <w:hyperlink r:id="rId20" w:history="1">
        <w:r w:rsidR="00A47790" w:rsidRPr="0091768E">
          <w:rPr>
            <w:rStyle w:val="Hyperlink"/>
            <w:sz w:val="23"/>
            <w:szCs w:val="23"/>
          </w:rPr>
          <w:t>http://search.ebscohost.com/login.aspx?direct=true&amp;AuthType=ip,sso&amp;db=bth&amp;AN=133418970&amp;site=ehost-live&amp;scope=site&amp;custid=s8428489</w:t>
        </w:r>
      </w:hyperlink>
      <w:r w:rsidR="00A47790" w:rsidRPr="0091768E">
        <w:rPr>
          <w:sz w:val="23"/>
          <w:szCs w:val="23"/>
        </w:rPr>
        <w:t xml:space="preserve"> </w:t>
      </w:r>
    </w:p>
    <w:p w14:paraId="7A459245" w14:textId="77777777" w:rsidR="0091768E" w:rsidRPr="0091768E" w:rsidRDefault="0091768E" w:rsidP="0091768E">
      <w:pPr>
        <w:pBdr>
          <w:top w:val="nil"/>
          <w:left w:val="nil"/>
          <w:bottom w:val="nil"/>
          <w:right w:val="nil"/>
          <w:between w:val="nil"/>
        </w:pBdr>
        <w:ind w:left="720" w:hanging="720"/>
        <w:rPr>
          <w:sz w:val="23"/>
          <w:szCs w:val="23"/>
        </w:rPr>
      </w:pPr>
      <w:proofErr w:type="spellStart"/>
      <w:r w:rsidRPr="0091768E">
        <w:rPr>
          <w:sz w:val="23"/>
          <w:szCs w:val="23"/>
        </w:rPr>
        <w:t>Creary</w:t>
      </w:r>
      <w:proofErr w:type="spellEnd"/>
      <w:r w:rsidRPr="0091768E">
        <w:rPr>
          <w:sz w:val="23"/>
          <w:szCs w:val="23"/>
        </w:rPr>
        <w:t xml:space="preserve">, S., McDonnell, M., </w:t>
      </w:r>
      <w:proofErr w:type="spellStart"/>
      <w:r w:rsidRPr="0091768E">
        <w:rPr>
          <w:sz w:val="23"/>
          <w:szCs w:val="23"/>
        </w:rPr>
        <w:t>Ghai</w:t>
      </w:r>
      <w:proofErr w:type="spellEnd"/>
      <w:r w:rsidRPr="0091768E">
        <w:rPr>
          <w:sz w:val="23"/>
          <w:szCs w:val="23"/>
        </w:rPr>
        <w:t xml:space="preserve">, S., and Scruggs, J. (2019, March 27). When and Why Diversity Improves Your Board’s Performance. </w:t>
      </w:r>
      <w:r w:rsidRPr="0091768E">
        <w:rPr>
          <w:iCs/>
          <w:sz w:val="23"/>
          <w:szCs w:val="23"/>
        </w:rPr>
        <w:t>Harvard Business Review</w:t>
      </w:r>
      <w:r w:rsidRPr="0091768E">
        <w:rPr>
          <w:i/>
          <w:sz w:val="23"/>
          <w:szCs w:val="23"/>
        </w:rPr>
        <w:t xml:space="preserve">. </w:t>
      </w:r>
      <w:hyperlink r:id="rId21" w:history="1">
        <w:r w:rsidRPr="0091768E">
          <w:rPr>
            <w:rStyle w:val="Hyperlink"/>
          </w:rPr>
          <w:t>http://search.ebscohost.com/login.aspx?direct=true&amp;AuthType=ip,sso&amp;db=bth&amp;AN=135652538&amp;site=ehost-live&amp;scope=site&amp;custid=s8428489</w:t>
        </w:r>
      </w:hyperlink>
      <w:r w:rsidRPr="0091768E">
        <w:t xml:space="preserve"> </w:t>
      </w:r>
    </w:p>
    <w:p w14:paraId="0EF54CC7" w14:textId="0404CC0E" w:rsidR="00273A7E" w:rsidRPr="0091768E" w:rsidRDefault="00273A7E" w:rsidP="00273A7E">
      <w:pPr>
        <w:pBdr>
          <w:top w:val="nil"/>
          <w:left w:val="nil"/>
          <w:bottom w:val="nil"/>
          <w:right w:val="nil"/>
          <w:between w:val="nil"/>
        </w:pBdr>
        <w:ind w:left="720" w:hanging="720"/>
        <w:rPr>
          <w:sz w:val="23"/>
          <w:szCs w:val="23"/>
        </w:rPr>
      </w:pPr>
      <w:r w:rsidRPr="0091768E">
        <w:rPr>
          <w:sz w:val="23"/>
          <w:szCs w:val="23"/>
        </w:rPr>
        <w:t>Deloitte. (2015). Diversity in the Boardroom: Perspectives and Practice</w:t>
      </w:r>
      <w:r w:rsidR="00C44FE7" w:rsidRPr="0091768E">
        <w:rPr>
          <w:sz w:val="23"/>
          <w:szCs w:val="23"/>
        </w:rPr>
        <w:t xml:space="preserve">. </w:t>
      </w:r>
      <w:r w:rsidR="00936BE8" w:rsidRPr="0091768E">
        <w:rPr>
          <w:sz w:val="23"/>
          <w:szCs w:val="23"/>
        </w:rPr>
        <w:t xml:space="preserve">Deloitte. </w:t>
      </w:r>
      <w:hyperlink r:id="rId22" w:history="1">
        <w:r w:rsidR="00936BE8" w:rsidRPr="0091768E">
          <w:rPr>
            <w:rStyle w:val="Hyperlink"/>
            <w:sz w:val="23"/>
            <w:szCs w:val="23"/>
          </w:rPr>
          <w:t>https://www.bloomberg.com/news/articles/2020-01-24/goldman-rule-adds-to-death-knell-of-the-all-white-male-board</w:t>
        </w:r>
      </w:hyperlink>
      <w:r w:rsidRPr="0091768E">
        <w:rPr>
          <w:sz w:val="23"/>
          <w:szCs w:val="23"/>
        </w:rPr>
        <w:t xml:space="preserve"> </w:t>
      </w:r>
    </w:p>
    <w:p w14:paraId="0000002C" w14:textId="6F816649" w:rsidR="006E5788" w:rsidRPr="0091768E" w:rsidRDefault="00273A7E" w:rsidP="00BD07B7">
      <w:pPr>
        <w:pBdr>
          <w:top w:val="nil"/>
          <w:left w:val="nil"/>
          <w:bottom w:val="nil"/>
          <w:right w:val="nil"/>
          <w:between w:val="nil"/>
        </w:pBdr>
        <w:ind w:left="720" w:hanging="720"/>
        <w:rPr>
          <w:i/>
          <w:sz w:val="23"/>
          <w:szCs w:val="23"/>
        </w:rPr>
      </w:pPr>
      <w:r w:rsidRPr="0091768E">
        <w:rPr>
          <w:sz w:val="23"/>
          <w:szCs w:val="23"/>
        </w:rPr>
        <w:t xml:space="preserve">Green, J. (2020, January 23). Goldman to Refuse IPOs If All Directors Are White, Straight Men. Bloomberg. </w:t>
      </w:r>
      <w:hyperlink r:id="rId23" w:history="1">
        <w:r w:rsidRPr="0091768E">
          <w:rPr>
            <w:rStyle w:val="Hyperlink"/>
            <w:sz w:val="23"/>
            <w:szCs w:val="23"/>
          </w:rPr>
          <w:t>https://www.bloomberg.com/news/articles/2020-01-24/goldman-rule-adds-to-death-knell-of-the-all-white-male-board</w:t>
        </w:r>
      </w:hyperlink>
      <w:r w:rsidRPr="0091768E">
        <w:rPr>
          <w:sz w:val="23"/>
          <w:szCs w:val="23"/>
        </w:rPr>
        <w:t xml:space="preserve"> </w:t>
      </w:r>
    </w:p>
    <w:p w14:paraId="33E16622" w14:textId="77777777" w:rsidR="007123AC" w:rsidRPr="0091768E" w:rsidRDefault="007123AC" w:rsidP="007123AC">
      <w:pPr>
        <w:pBdr>
          <w:top w:val="nil"/>
          <w:left w:val="nil"/>
          <w:bottom w:val="nil"/>
          <w:right w:val="nil"/>
          <w:between w:val="nil"/>
        </w:pBdr>
        <w:ind w:left="720" w:hanging="720"/>
        <w:rPr>
          <w:sz w:val="23"/>
          <w:szCs w:val="23"/>
        </w:rPr>
      </w:pPr>
      <w:r w:rsidRPr="0091768E">
        <w:rPr>
          <w:sz w:val="23"/>
          <w:szCs w:val="23"/>
        </w:rPr>
        <w:t xml:space="preserve">Gurchiek, K. (2018, March 19). 6 Steps for Building an Inclusive Workplace. </w:t>
      </w:r>
      <w:r w:rsidRPr="0091768E">
        <w:rPr>
          <w:iCs/>
          <w:sz w:val="23"/>
          <w:szCs w:val="23"/>
        </w:rPr>
        <w:t>SHRM</w:t>
      </w:r>
      <w:r w:rsidRPr="0091768E">
        <w:rPr>
          <w:i/>
          <w:sz w:val="23"/>
          <w:szCs w:val="23"/>
        </w:rPr>
        <w:t>.</w:t>
      </w:r>
      <w:r w:rsidRPr="0091768E">
        <w:rPr>
          <w:sz w:val="23"/>
          <w:szCs w:val="23"/>
        </w:rPr>
        <w:t xml:space="preserve"> </w:t>
      </w:r>
      <w:hyperlink r:id="rId24">
        <w:r w:rsidRPr="0091768E">
          <w:rPr>
            <w:color w:val="1155CC"/>
            <w:sz w:val="23"/>
            <w:szCs w:val="23"/>
            <w:u w:val="single"/>
          </w:rPr>
          <w:t>https://www.shrm.org/hr-today/news/hr-magazine/0418/pages/6-steps-for-building-an-inclusive-workplace.aspx</w:t>
        </w:r>
      </w:hyperlink>
      <w:r w:rsidRPr="0091768E">
        <w:rPr>
          <w:sz w:val="23"/>
          <w:szCs w:val="23"/>
        </w:rPr>
        <w:t xml:space="preserve"> </w:t>
      </w:r>
    </w:p>
    <w:p w14:paraId="2AF2DD86" w14:textId="5925A5C0" w:rsidR="00C127C4" w:rsidRPr="0091768E" w:rsidRDefault="00C127C4" w:rsidP="00BD07B7">
      <w:pPr>
        <w:pBdr>
          <w:top w:val="nil"/>
          <w:left w:val="nil"/>
          <w:bottom w:val="nil"/>
          <w:right w:val="nil"/>
          <w:between w:val="nil"/>
        </w:pBdr>
        <w:ind w:left="720" w:hanging="720"/>
        <w:rPr>
          <w:iCs/>
          <w:sz w:val="23"/>
          <w:szCs w:val="23"/>
        </w:rPr>
      </w:pPr>
      <w:r w:rsidRPr="0091768E">
        <w:rPr>
          <w:iCs/>
          <w:sz w:val="23"/>
          <w:szCs w:val="23"/>
        </w:rPr>
        <w:t xml:space="preserve">Jain-Link, P., Kennedy, J. T., and Bourgeois, T. (2020, January 13). 5 Strategies for Creating an Inclusive Workplace. Harvard Business Review. </w:t>
      </w:r>
      <w:hyperlink r:id="rId25" w:history="1">
        <w:r w:rsidR="00A47790" w:rsidRPr="0091768E">
          <w:rPr>
            <w:rStyle w:val="Hyperlink"/>
            <w:iCs/>
            <w:sz w:val="23"/>
            <w:szCs w:val="23"/>
          </w:rPr>
          <w:t>http://search.ebscohost.com/login.aspx?direct=true&amp;AuthType=ip,sso&amp;db=bth&amp;AN=141428245&amp;site=ehost-live&amp;scope=site&amp;custid=s8428489</w:t>
        </w:r>
      </w:hyperlink>
      <w:r w:rsidR="00A47790" w:rsidRPr="0091768E">
        <w:rPr>
          <w:iCs/>
          <w:sz w:val="23"/>
          <w:szCs w:val="23"/>
        </w:rPr>
        <w:t xml:space="preserve"> </w:t>
      </w:r>
    </w:p>
    <w:p w14:paraId="4B1C0A76" w14:textId="36E93068" w:rsidR="00273A7E" w:rsidRPr="0091768E" w:rsidRDefault="00273A7E" w:rsidP="00BD07B7">
      <w:pPr>
        <w:pBdr>
          <w:top w:val="nil"/>
          <w:left w:val="nil"/>
          <w:bottom w:val="nil"/>
          <w:right w:val="nil"/>
          <w:between w:val="nil"/>
        </w:pBdr>
        <w:ind w:left="720" w:hanging="720"/>
        <w:rPr>
          <w:iCs/>
          <w:sz w:val="23"/>
          <w:szCs w:val="23"/>
        </w:rPr>
      </w:pPr>
      <w:r w:rsidRPr="0091768E">
        <w:rPr>
          <w:iCs/>
          <w:sz w:val="23"/>
          <w:szCs w:val="23"/>
        </w:rPr>
        <w:t xml:space="preserve">Levine, S. R. (2020, January 15). Diversity Confirmed to Boost Innovation and Financial Results. Forbes. </w:t>
      </w:r>
      <w:hyperlink r:id="rId26" w:anchor="1d69f651c4a6" w:history="1">
        <w:r w:rsidRPr="0091768E">
          <w:rPr>
            <w:rStyle w:val="Hyperlink"/>
            <w:iCs/>
            <w:sz w:val="23"/>
            <w:szCs w:val="23"/>
          </w:rPr>
          <w:t>https://www.forbes.com/sites/forbesinsights/2020/01/15/diversity-confirmed-to-boost-innovation-and-financial-results/#1d69f651c4a6</w:t>
        </w:r>
      </w:hyperlink>
      <w:r w:rsidRPr="0091768E">
        <w:rPr>
          <w:iCs/>
          <w:sz w:val="23"/>
          <w:szCs w:val="23"/>
        </w:rPr>
        <w:t xml:space="preserve"> </w:t>
      </w:r>
    </w:p>
    <w:p w14:paraId="68AC6AC3" w14:textId="249DEE1D" w:rsidR="00DB2B01" w:rsidRPr="0091768E" w:rsidRDefault="00DB2B01" w:rsidP="00BD07B7">
      <w:pPr>
        <w:pBdr>
          <w:top w:val="nil"/>
          <w:left w:val="nil"/>
          <w:bottom w:val="nil"/>
          <w:right w:val="nil"/>
          <w:between w:val="nil"/>
        </w:pBdr>
        <w:ind w:left="720" w:hanging="720"/>
        <w:rPr>
          <w:iCs/>
          <w:sz w:val="23"/>
          <w:szCs w:val="23"/>
        </w:rPr>
      </w:pPr>
      <w:r w:rsidRPr="0091768E">
        <w:rPr>
          <w:iCs/>
          <w:sz w:val="23"/>
          <w:szCs w:val="23"/>
        </w:rPr>
        <w:t xml:space="preserve">Lorenzo, R., Voigt, N., </w:t>
      </w:r>
      <w:proofErr w:type="spellStart"/>
      <w:r w:rsidRPr="0091768E">
        <w:rPr>
          <w:iCs/>
          <w:sz w:val="23"/>
          <w:szCs w:val="23"/>
        </w:rPr>
        <w:t>Tsuasaka</w:t>
      </w:r>
      <w:proofErr w:type="spellEnd"/>
      <w:r w:rsidRPr="0091768E">
        <w:rPr>
          <w:iCs/>
          <w:sz w:val="23"/>
          <w:szCs w:val="23"/>
        </w:rPr>
        <w:t xml:space="preserve">, M., and </w:t>
      </w:r>
      <w:proofErr w:type="spellStart"/>
      <w:r w:rsidRPr="0091768E">
        <w:rPr>
          <w:iCs/>
          <w:sz w:val="23"/>
          <w:szCs w:val="23"/>
        </w:rPr>
        <w:t>Abouzahr</w:t>
      </w:r>
      <w:proofErr w:type="spellEnd"/>
      <w:r w:rsidRPr="0091768E">
        <w:rPr>
          <w:iCs/>
          <w:sz w:val="23"/>
          <w:szCs w:val="23"/>
        </w:rPr>
        <w:t>, K. (2018, January 23). How Diverse Leadership Teams Boost Innovation.</w:t>
      </w:r>
      <w:r w:rsidR="00936BE8" w:rsidRPr="0091768E">
        <w:rPr>
          <w:iCs/>
          <w:sz w:val="23"/>
          <w:szCs w:val="23"/>
        </w:rPr>
        <w:t xml:space="preserve"> BCG.</w:t>
      </w:r>
      <w:r w:rsidRPr="0091768E">
        <w:rPr>
          <w:iCs/>
          <w:sz w:val="23"/>
          <w:szCs w:val="23"/>
        </w:rPr>
        <w:t xml:space="preserve"> </w:t>
      </w:r>
      <w:hyperlink r:id="rId27" w:history="1">
        <w:r w:rsidRPr="0091768E">
          <w:rPr>
            <w:rStyle w:val="Hyperlink"/>
            <w:iCs/>
            <w:sz w:val="23"/>
            <w:szCs w:val="23"/>
          </w:rPr>
          <w:t>https://www.bcg.com/en-us/publications/2018/how-diverse-leadership-teams-boost-innovation.aspx</w:t>
        </w:r>
      </w:hyperlink>
      <w:r w:rsidRPr="0091768E">
        <w:rPr>
          <w:iCs/>
          <w:sz w:val="23"/>
          <w:szCs w:val="23"/>
        </w:rPr>
        <w:t xml:space="preserve"> </w:t>
      </w:r>
    </w:p>
    <w:p w14:paraId="2E817B3C" w14:textId="06F732A3" w:rsidR="00607C07" w:rsidRPr="0091768E" w:rsidRDefault="00607C07" w:rsidP="00BD07B7">
      <w:pPr>
        <w:pBdr>
          <w:top w:val="nil"/>
          <w:left w:val="nil"/>
          <w:bottom w:val="nil"/>
          <w:right w:val="nil"/>
          <w:between w:val="nil"/>
        </w:pBdr>
        <w:ind w:left="720" w:hanging="720"/>
        <w:rPr>
          <w:iCs/>
          <w:sz w:val="23"/>
          <w:szCs w:val="23"/>
        </w:rPr>
      </w:pPr>
      <w:r w:rsidRPr="0091768E">
        <w:rPr>
          <w:iCs/>
          <w:sz w:val="23"/>
          <w:szCs w:val="23"/>
        </w:rPr>
        <w:t xml:space="preserve">Liu, B. (2020, February 5). The Secret to Making Boards More Diverse: Better Networking. Barron’s. </w:t>
      </w:r>
      <w:hyperlink r:id="rId28" w:history="1">
        <w:r w:rsidR="00C44FE7" w:rsidRPr="0091768E">
          <w:rPr>
            <w:rStyle w:val="Hyperlink"/>
            <w:iCs/>
            <w:sz w:val="23"/>
            <w:szCs w:val="23"/>
          </w:rPr>
          <w:t>https://www.barrons.com/articles/diverse-boards-make-better-companies-so-the-nyse-is-taking-action-51580927401</w:t>
        </w:r>
      </w:hyperlink>
    </w:p>
    <w:p w14:paraId="3B905EA2" w14:textId="33FD61E6" w:rsidR="00C44FE7" w:rsidRPr="0091768E" w:rsidRDefault="00C44FE7" w:rsidP="00BD07B7">
      <w:pPr>
        <w:pBdr>
          <w:top w:val="nil"/>
          <w:left w:val="nil"/>
          <w:bottom w:val="nil"/>
          <w:right w:val="nil"/>
          <w:between w:val="nil"/>
        </w:pBdr>
        <w:ind w:left="720" w:hanging="720"/>
        <w:rPr>
          <w:iCs/>
          <w:sz w:val="23"/>
          <w:szCs w:val="23"/>
        </w:rPr>
      </w:pPr>
      <w:proofErr w:type="spellStart"/>
      <w:proofErr w:type="gramStart"/>
      <w:r w:rsidRPr="0091768E">
        <w:rPr>
          <w:iCs/>
          <w:sz w:val="23"/>
          <w:szCs w:val="23"/>
        </w:rPr>
        <w:t>re:Work</w:t>
      </w:r>
      <w:proofErr w:type="spellEnd"/>
      <w:proofErr w:type="gramEnd"/>
      <w:r w:rsidRPr="0091768E">
        <w:rPr>
          <w:iCs/>
          <w:sz w:val="23"/>
          <w:szCs w:val="23"/>
        </w:rPr>
        <w:t xml:space="preserve"> with Google. (2016, May 24). Why the best people don’t mean the best teams [Video]. YouTube. </w:t>
      </w:r>
      <w:hyperlink r:id="rId29" w:history="1">
        <w:r w:rsidRPr="0091768E">
          <w:rPr>
            <w:rStyle w:val="Hyperlink"/>
            <w:iCs/>
            <w:sz w:val="23"/>
            <w:szCs w:val="23"/>
          </w:rPr>
          <w:t>https://www.youtube.com/watch?time_continue=12&amp;v=wULRXoYThDc&amp;feature=emb_logo</w:t>
        </w:r>
      </w:hyperlink>
      <w:r w:rsidRPr="0091768E">
        <w:rPr>
          <w:iCs/>
          <w:sz w:val="23"/>
          <w:szCs w:val="23"/>
        </w:rPr>
        <w:t xml:space="preserve"> </w:t>
      </w:r>
    </w:p>
    <w:p w14:paraId="6F7C8219" w14:textId="7150F473" w:rsidR="00607C07" w:rsidRPr="0091768E" w:rsidRDefault="00607C07" w:rsidP="00BD07B7">
      <w:pPr>
        <w:pBdr>
          <w:top w:val="nil"/>
          <w:left w:val="nil"/>
          <w:bottom w:val="nil"/>
          <w:right w:val="nil"/>
          <w:between w:val="nil"/>
        </w:pBdr>
        <w:ind w:left="720" w:hanging="720"/>
        <w:rPr>
          <w:iCs/>
          <w:sz w:val="23"/>
          <w:szCs w:val="23"/>
        </w:rPr>
      </w:pPr>
      <w:r w:rsidRPr="0091768E">
        <w:rPr>
          <w:iCs/>
          <w:sz w:val="23"/>
          <w:szCs w:val="23"/>
        </w:rPr>
        <w:t>Son,</w:t>
      </w:r>
      <w:r w:rsidR="00273A7E" w:rsidRPr="0091768E">
        <w:rPr>
          <w:iCs/>
          <w:sz w:val="23"/>
          <w:szCs w:val="23"/>
        </w:rPr>
        <w:t xml:space="preserve"> H</w:t>
      </w:r>
      <w:r w:rsidRPr="0091768E">
        <w:rPr>
          <w:iCs/>
          <w:sz w:val="23"/>
          <w:szCs w:val="23"/>
        </w:rPr>
        <w:t>. (</w:t>
      </w:r>
      <w:r w:rsidR="00273A7E" w:rsidRPr="0091768E">
        <w:rPr>
          <w:iCs/>
          <w:sz w:val="23"/>
          <w:szCs w:val="23"/>
        </w:rPr>
        <w:t xml:space="preserve">2020, January 23). Goldman won’t take companies public without ‘at least one diverse board candidate,’ CEO says. CNBC. </w:t>
      </w:r>
      <w:hyperlink r:id="rId30" w:history="1">
        <w:r w:rsidR="00273A7E" w:rsidRPr="0091768E">
          <w:rPr>
            <w:rStyle w:val="Hyperlink"/>
            <w:iCs/>
            <w:sz w:val="23"/>
            <w:szCs w:val="23"/>
          </w:rPr>
          <w:t>https://www.cnbc.com/2020/01/23/goldman-wont-take-companies-public-that-dont-have-at-least-one-diverse-board-candidate-ceo-says.html</w:t>
        </w:r>
      </w:hyperlink>
      <w:r w:rsidR="00273A7E" w:rsidRPr="0091768E">
        <w:rPr>
          <w:iCs/>
          <w:sz w:val="23"/>
          <w:szCs w:val="23"/>
        </w:rPr>
        <w:t xml:space="preserve"> </w:t>
      </w:r>
    </w:p>
    <w:p w14:paraId="1D753064" w14:textId="1BF5465B" w:rsidR="00273A7E" w:rsidRPr="0091768E" w:rsidRDefault="00273A7E" w:rsidP="00BD07B7">
      <w:pPr>
        <w:pBdr>
          <w:top w:val="nil"/>
          <w:left w:val="nil"/>
          <w:bottom w:val="nil"/>
          <w:right w:val="nil"/>
          <w:between w:val="nil"/>
        </w:pBdr>
        <w:ind w:left="720" w:hanging="720"/>
        <w:rPr>
          <w:iCs/>
          <w:sz w:val="23"/>
          <w:szCs w:val="23"/>
        </w:rPr>
      </w:pPr>
      <w:proofErr w:type="spellStart"/>
      <w:r w:rsidRPr="0091768E">
        <w:rPr>
          <w:iCs/>
          <w:sz w:val="23"/>
          <w:szCs w:val="23"/>
        </w:rPr>
        <w:t>Tsuasaka</w:t>
      </w:r>
      <w:proofErr w:type="spellEnd"/>
      <w:r w:rsidRPr="0091768E">
        <w:rPr>
          <w:iCs/>
          <w:sz w:val="23"/>
          <w:szCs w:val="23"/>
        </w:rPr>
        <w:t xml:space="preserve">, M., Reeves, M., </w:t>
      </w:r>
      <w:proofErr w:type="spellStart"/>
      <w:r w:rsidRPr="0091768E">
        <w:rPr>
          <w:iCs/>
          <w:sz w:val="23"/>
          <w:szCs w:val="23"/>
        </w:rPr>
        <w:t>Hurder</w:t>
      </w:r>
      <w:proofErr w:type="spellEnd"/>
      <w:r w:rsidRPr="0091768E">
        <w:rPr>
          <w:iCs/>
          <w:sz w:val="23"/>
          <w:szCs w:val="23"/>
        </w:rPr>
        <w:t xml:space="preserve">, S., and </w:t>
      </w:r>
      <w:proofErr w:type="spellStart"/>
      <w:r w:rsidRPr="0091768E">
        <w:rPr>
          <w:iCs/>
          <w:sz w:val="23"/>
          <w:szCs w:val="23"/>
        </w:rPr>
        <w:t>Harnoss</w:t>
      </w:r>
      <w:proofErr w:type="spellEnd"/>
      <w:r w:rsidRPr="0091768E">
        <w:rPr>
          <w:iCs/>
          <w:sz w:val="23"/>
          <w:szCs w:val="23"/>
        </w:rPr>
        <w:t xml:space="preserve">, D. (2017, July 20). Diversity at Work. </w:t>
      </w:r>
      <w:r w:rsidR="00936BE8" w:rsidRPr="0091768E">
        <w:rPr>
          <w:iCs/>
          <w:sz w:val="23"/>
          <w:szCs w:val="23"/>
        </w:rPr>
        <w:t xml:space="preserve">BCG. </w:t>
      </w:r>
      <w:hyperlink r:id="rId31" w:history="1">
        <w:r w:rsidR="00936BE8" w:rsidRPr="0091768E">
          <w:rPr>
            <w:rStyle w:val="Hyperlink"/>
            <w:iCs/>
            <w:sz w:val="23"/>
            <w:szCs w:val="23"/>
          </w:rPr>
          <w:t>https://www.bcg.com/en-us/publications/2017/diversity-at-work.aspx</w:t>
        </w:r>
      </w:hyperlink>
    </w:p>
    <w:p w14:paraId="534825BC" w14:textId="4BBE5752" w:rsidR="00273A7E" w:rsidRPr="00936BE8" w:rsidRDefault="00C127C4" w:rsidP="00A47790">
      <w:pPr>
        <w:pBdr>
          <w:top w:val="nil"/>
          <w:left w:val="nil"/>
          <w:bottom w:val="nil"/>
          <w:right w:val="nil"/>
          <w:between w:val="nil"/>
        </w:pBdr>
        <w:ind w:left="720" w:hanging="720"/>
        <w:rPr>
          <w:iCs/>
          <w:sz w:val="23"/>
          <w:szCs w:val="23"/>
        </w:rPr>
      </w:pPr>
      <w:r w:rsidRPr="0091768E">
        <w:rPr>
          <w:iCs/>
          <w:sz w:val="23"/>
          <w:szCs w:val="23"/>
        </w:rPr>
        <w:t>Turban, S., Wu, D., and Zhang, L. (2019, February 11). Research: When Gender Diversity Makes Firms More Productive. Harvard Business Review.</w:t>
      </w:r>
      <w:r w:rsidR="00A47790" w:rsidRPr="0091768E">
        <w:rPr>
          <w:iCs/>
          <w:sz w:val="23"/>
          <w:szCs w:val="23"/>
        </w:rPr>
        <w:t xml:space="preserve"> </w:t>
      </w:r>
      <w:hyperlink r:id="rId32" w:history="1">
        <w:r w:rsidR="00A47790" w:rsidRPr="0091768E">
          <w:rPr>
            <w:rStyle w:val="Hyperlink"/>
          </w:rPr>
          <w:t>http://search.ebscohost.com/login.aspx?direct=true&amp;AuthType=ip,sso&amp;db=bth&amp;AN=134981993&amp;site=ehost-live&amp;scope=site&amp;custid=s8428489</w:t>
        </w:r>
      </w:hyperlink>
      <w:r w:rsidR="00A47790">
        <w:t xml:space="preserve"> </w:t>
      </w:r>
    </w:p>
    <w:p w14:paraId="7AFFCEF6" w14:textId="42B39E84" w:rsidR="008D08B5" w:rsidRDefault="008D08B5" w:rsidP="008D08B5">
      <w:pPr>
        <w:pBdr>
          <w:top w:val="nil"/>
          <w:left w:val="nil"/>
          <w:bottom w:val="nil"/>
          <w:right w:val="nil"/>
          <w:between w:val="nil"/>
        </w:pBdr>
        <w:rPr>
          <w:i/>
          <w:sz w:val="23"/>
          <w:szCs w:val="23"/>
        </w:rPr>
      </w:pPr>
    </w:p>
    <w:p w14:paraId="7FD4FE33" w14:textId="1BFDB492" w:rsidR="008D08B5" w:rsidRPr="008D08B5" w:rsidRDefault="008D08B5" w:rsidP="008D08B5">
      <w:pPr>
        <w:pBdr>
          <w:top w:val="nil"/>
          <w:left w:val="nil"/>
          <w:bottom w:val="nil"/>
          <w:right w:val="nil"/>
          <w:between w:val="nil"/>
        </w:pBdr>
        <w:rPr>
          <w:iCs/>
          <w:sz w:val="23"/>
          <w:szCs w:val="23"/>
        </w:rPr>
      </w:pPr>
      <w:r>
        <w:rPr>
          <w:iCs/>
          <w:sz w:val="23"/>
          <w:szCs w:val="23"/>
        </w:rPr>
        <w:t xml:space="preserve">There are also many other high-quality sources out there for you to review. Be sure to review our </w:t>
      </w:r>
      <w:hyperlink r:id="rId33" w:history="1">
        <w:r>
          <w:rPr>
            <w:rStyle w:val="Hyperlink"/>
            <w:iCs/>
            <w:sz w:val="23"/>
            <w:szCs w:val="23"/>
          </w:rPr>
          <w:t>guide to testing if a source you located is of high quality</w:t>
        </w:r>
      </w:hyperlink>
      <w:r>
        <w:rPr>
          <w:iCs/>
          <w:sz w:val="23"/>
          <w:szCs w:val="23"/>
        </w:rPr>
        <w:t>.</w:t>
      </w:r>
    </w:p>
    <w:sectPr w:rsidR="008D08B5" w:rsidRPr="008D08B5" w:rsidSect="00607C07">
      <w:headerReference w:type="default" r:id="rId34"/>
      <w:pgSz w:w="12240" w:h="15840"/>
      <w:pgMar w:top="720" w:right="720" w:bottom="720" w:left="72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yan Sheets" w:date="2020-06-25T19:44:00Z" w:initials="">
    <w:p w14:paraId="0000004A" w14:textId="1AB63B56" w:rsidR="006E5788" w:rsidRDefault="007123A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Will link to the sample brief here</w:t>
      </w:r>
      <w:r w:rsidR="006A65E9">
        <w:rPr>
          <w:rFonts w:ascii="Arial" w:eastAsia="Arial" w:hAnsi="Arial" w:cs="Arial"/>
          <w:color w:val="000000"/>
          <w:sz w:val="22"/>
          <w:szCs w:val="22"/>
        </w:rPr>
        <w:t xml:space="preserve"> once websites are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4A" w16cid:durableId="22AD7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261D7" w14:textId="77777777" w:rsidR="00FA23CE" w:rsidRDefault="00FA23CE" w:rsidP="00C619E4">
      <w:r>
        <w:separator/>
      </w:r>
    </w:p>
  </w:endnote>
  <w:endnote w:type="continuationSeparator" w:id="0">
    <w:p w14:paraId="79833DE4" w14:textId="77777777" w:rsidR="00FA23CE" w:rsidRDefault="00FA23CE" w:rsidP="00C6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69AA8" w14:textId="77777777" w:rsidR="00FA23CE" w:rsidRDefault="00FA23CE" w:rsidP="00C619E4">
      <w:r>
        <w:separator/>
      </w:r>
    </w:p>
  </w:footnote>
  <w:footnote w:type="continuationSeparator" w:id="0">
    <w:p w14:paraId="733A1DBC" w14:textId="77777777" w:rsidR="00FA23CE" w:rsidRDefault="00FA23CE" w:rsidP="00C6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E003" w14:textId="621F2D94" w:rsidR="00C619E4" w:rsidRDefault="00C619E4">
    <w:pPr>
      <w:pStyle w:val="Header"/>
    </w:pPr>
    <w:r>
      <w:t>FBC Fall 2020 Business Brief Assignment</w:t>
    </w:r>
    <w:r>
      <w:tab/>
    </w:r>
    <w:r>
      <w:tab/>
      <w:t xml:space="preserve">Due by 11.59pm, </w:t>
    </w:r>
    <w:r w:rsidR="00FC688E">
      <w:t>Oct. 9th</w:t>
    </w:r>
    <w:r>
      <w:t>, on Blackboard</w:t>
    </w:r>
  </w:p>
  <w:p w14:paraId="1BA8175F" w14:textId="77777777" w:rsidR="00C619E4" w:rsidRDefault="00C61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10E2D"/>
    <w:multiLevelType w:val="multilevel"/>
    <w:tmpl w:val="F67CA11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0E191799"/>
    <w:multiLevelType w:val="hybridMultilevel"/>
    <w:tmpl w:val="FBCA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001D6"/>
    <w:multiLevelType w:val="multilevel"/>
    <w:tmpl w:val="467A2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064C55"/>
    <w:multiLevelType w:val="multilevel"/>
    <w:tmpl w:val="4330F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an Sheets">
    <w15:presenceInfo w15:providerId="AD" w15:userId="S::fsheets@uark.edu::3e4e265f-2f54-4d32-a1b7-ba50aa83c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88"/>
    <w:rsid w:val="000212F3"/>
    <w:rsid w:val="000941EA"/>
    <w:rsid w:val="001C620C"/>
    <w:rsid w:val="0022069F"/>
    <w:rsid w:val="00273A7E"/>
    <w:rsid w:val="0054432E"/>
    <w:rsid w:val="00607C07"/>
    <w:rsid w:val="006A65E9"/>
    <w:rsid w:val="006E3DBB"/>
    <w:rsid w:val="006E5788"/>
    <w:rsid w:val="007123AC"/>
    <w:rsid w:val="0075381F"/>
    <w:rsid w:val="008D08B5"/>
    <w:rsid w:val="0091768E"/>
    <w:rsid w:val="00936BE8"/>
    <w:rsid w:val="00A47790"/>
    <w:rsid w:val="00A777D3"/>
    <w:rsid w:val="00AD06A6"/>
    <w:rsid w:val="00BD07B7"/>
    <w:rsid w:val="00C127C4"/>
    <w:rsid w:val="00C44FE7"/>
    <w:rsid w:val="00C619E4"/>
    <w:rsid w:val="00C959DF"/>
    <w:rsid w:val="00CE47A8"/>
    <w:rsid w:val="00DB2B01"/>
    <w:rsid w:val="00E1044F"/>
    <w:rsid w:val="00F52E58"/>
    <w:rsid w:val="00FA23CE"/>
    <w:rsid w:val="00FC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BF09D0"/>
  <w15:docId w15:val="{15B7D867-2BE4-154D-B98B-8D65B34E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w:eastAsia="Gill Sans" w:hAnsi="Gill Sans" w:cs="Gill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1108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1084"/>
    <w:rPr>
      <w:rFonts w:ascii="Times New Roman" w:hAnsi="Times New Roman"/>
      <w:sz w:val="18"/>
      <w:szCs w:val="18"/>
    </w:rPr>
  </w:style>
  <w:style w:type="paragraph" w:styleId="ListParagraph">
    <w:name w:val="List Paragraph"/>
    <w:basedOn w:val="Normal"/>
    <w:uiPriority w:val="34"/>
    <w:qFormat/>
    <w:rsid w:val="00B5735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07C07"/>
    <w:rPr>
      <w:color w:val="0563C1" w:themeColor="hyperlink"/>
      <w:u w:val="single"/>
    </w:rPr>
  </w:style>
  <w:style w:type="character" w:styleId="UnresolvedMention">
    <w:name w:val="Unresolved Mention"/>
    <w:basedOn w:val="DefaultParagraphFont"/>
    <w:uiPriority w:val="99"/>
    <w:semiHidden/>
    <w:unhideWhenUsed/>
    <w:rsid w:val="00607C07"/>
    <w:rPr>
      <w:color w:val="605E5C"/>
      <w:shd w:val="clear" w:color="auto" w:fill="E1DFDD"/>
    </w:rPr>
  </w:style>
  <w:style w:type="character" w:styleId="FollowedHyperlink">
    <w:name w:val="FollowedHyperlink"/>
    <w:basedOn w:val="DefaultParagraphFont"/>
    <w:uiPriority w:val="99"/>
    <w:semiHidden/>
    <w:unhideWhenUsed/>
    <w:rsid w:val="00607C07"/>
    <w:rPr>
      <w:color w:val="954F72" w:themeColor="followedHyperlink"/>
      <w:u w:val="single"/>
    </w:rPr>
  </w:style>
  <w:style w:type="paragraph" w:styleId="Header">
    <w:name w:val="header"/>
    <w:basedOn w:val="Normal"/>
    <w:link w:val="HeaderChar"/>
    <w:uiPriority w:val="99"/>
    <w:unhideWhenUsed/>
    <w:rsid w:val="00C619E4"/>
    <w:pPr>
      <w:tabs>
        <w:tab w:val="center" w:pos="4680"/>
        <w:tab w:val="right" w:pos="9360"/>
      </w:tabs>
    </w:pPr>
  </w:style>
  <w:style w:type="character" w:customStyle="1" w:styleId="HeaderChar">
    <w:name w:val="Header Char"/>
    <w:basedOn w:val="DefaultParagraphFont"/>
    <w:link w:val="Header"/>
    <w:uiPriority w:val="99"/>
    <w:rsid w:val="00C619E4"/>
  </w:style>
  <w:style w:type="paragraph" w:styleId="Footer">
    <w:name w:val="footer"/>
    <w:basedOn w:val="Normal"/>
    <w:link w:val="FooterChar"/>
    <w:uiPriority w:val="99"/>
    <w:unhideWhenUsed/>
    <w:rsid w:val="00C619E4"/>
    <w:pPr>
      <w:tabs>
        <w:tab w:val="center" w:pos="4680"/>
        <w:tab w:val="right" w:pos="9360"/>
      </w:tabs>
    </w:pPr>
  </w:style>
  <w:style w:type="character" w:customStyle="1" w:styleId="FooterChar">
    <w:name w:val="Footer Char"/>
    <w:basedOn w:val="DefaultParagraphFont"/>
    <w:link w:val="Footer"/>
    <w:uiPriority w:val="99"/>
    <w:rsid w:val="00C6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ebsco.com/blog-corporate/article/three-ways-to-support-diversity-and-inclusion-at-your-company" TargetMode="External"/><Relationship Id="rId18" Type="http://schemas.openxmlformats.org/officeDocument/2006/relationships/hyperlink" Target="http://search.ebscohost.com/login.aspx?direct=true&amp;AuthType=ip,sso&amp;db=bth&amp;AN=121272865&amp;site=ehost-live&amp;scope=site&amp;custid=s8428489" TargetMode="External"/><Relationship Id="rId26" Type="http://schemas.openxmlformats.org/officeDocument/2006/relationships/hyperlink" Target="https://www.forbes.com/sites/forbesinsights/2020/01/15/diversity-confirmed-to-boost-innovation-and-financial-results/" TargetMode="External"/><Relationship Id="rId21" Type="http://schemas.openxmlformats.org/officeDocument/2006/relationships/hyperlink" Target="http://search.ebscohost.com/login.aspx?direct=true&amp;AuthType=ip,sso&amp;db=bth&amp;AN=135652538&amp;site=ehost-live&amp;scope=site&amp;custid=s8428489"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bizcomm.uark.edu/apa-in-text-citation-style/" TargetMode="External"/><Relationship Id="rId17" Type="http://schemas.openxmlformats.org/officeDocument/2006/relationships/hyperlink" Target="https://www.ted.com/talks/rocio_lorenzo_how_diversity_makes_teams_more_innovative/discussion" TargetMode="External"/><Relationship Id="rId25" Type="http://schemas.openxmlformats.org/officeDocument/2006/relationships/hyperlink" Target="http://search.ebscohost.com/login.aspx?direct=true&amp;AuthType=ip,sso&amp;db=bth&amp;AN=141428245&amp;site=ehost-live&amp;scope=site&amp;custid=s8428489" TargetMode="External"/><Relationship Id="rId33" Type="http://schemas.openxmlformats.org/officeDocument/2006/relationships/hyperlink" Target="https://bizcomm.uark.edu/finding-reliable-sources/" TargetMode="External"/><Relationship Id="rId2" Type="http://schemas.openxmlformats.org/officeDocument/2006/relationships/customXml" Target="../customXml/item2.xml"/><Relationship Id="rId16" Type="http://schemas.openxmlformats.org/officeDocument/2006/relationships/hyperlink" Target="https://insight.kellogg.northwestern.edu/article/how-to-create-diverse-board-directors-empower-thrive" TargetMode="External"/><Relationship Id="rId20" Type="http://schemas.openxmlformats.org/officeDocument/2006/relationships/hyperlink" Target="http://search.ebscohost.com/login.aspx?direct=true&amp;AuthType=ip,sso&amp;db=bth&amp;AN=133418970&amp;site=ehost-live&amp;scope=site&amp;custid=s8428489" TargetMode="External"/><Relationship Id="rId29" Type="http://schemas.openxmlformats.org/officeDocument/2006/relationships/hyperlink" Target="https://www.youtube.com/watch?time_continue=12&amp;v=wULRXoYThDc&amp;feature=emb_log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shrm.org/hr-today/news/hr-magazine/0418/pages/6-steps-for-building-an-inclusive-workplace.aspx" TargetMode="External"/><Relationship Id="rId32" Type="http://schemas.openxmlformats.org/officeDocument/2006/relationships/hyperlink" Target="http://search.ebscohost.com/login.aspx?direct=true&amp;AuthType=ip,sso&amp;db=bth&amp;AN=134981993&amp;site=ehost-live&amp;scope=site&amp;custid=s842848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arch.ebscohost.com/login.aspx?direct=true&amp;AuthType=ip,sso&amp;db=bth&amp;AN=116330233&amp;site=ehost-live&amp;scope=site&amp;custid=s8428489" TargetMode="External"/><Relationship Id="rId23" Type="http://schemas.openxmlformats.org/officeDocument/2006/relationships/hyperlink" Target="https://www.bloomberg.com/news/articles/2020-01-24/goldman-rule-adds-to-death-knell-of-the-all-white-male-board" TargetMode="External"/><Relationship Id="rId28" Type="http://schemas.openxmlformats.org/officeDocument/2006/relationships/hyperlink" Target="https://www.barrons.com/articles/diverse-boards-make-better-companies-so-the-nyse-is-taking-action-51580927401" TargetMode="External"/><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councilofnonprofits.org/tools-resources/why-diversity-equity-and-inclusion-matter-nonprofits" TargetMode="External"/><Relationship Id="rId31" Type="http://schemas.openxmlformats.org/officeDocument/2006/relationships/hyperlink" Target="https://www.bcg.com/en-us/publications/2017/diversity-at-work.aspx"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councilofnonprofits.org/tools-" TargetMode="External"/><Relationship Id="rId22" Type="http://schemas.openxmlformats.org/officeDocument/2006/relationships/hyperlink" Target="https://www.bloomberg.com/news/articles/2020-01-24/goldman-rule-adds-to-death-knell-of-the-all-white-male-board" TargetMode="External"/><Relationship Id="rId27" Type="http://schemas.openxmlformats.org/officeDocument/2006/relationships/hyperlink" Target="https://www.bcg.com/en-us/publications/2018/how-diverse-leadership-teams-boost-innovation.aspx" TargetMode="External"/><Relationship Id="rId30" Type="http://schemas.openxmlformats.org/officeDocument/2006/relationships/hyperlink" Target="https://www.cnbc.com/2020/01/23/goldman-wont-take-companies-public-that-dont-have-at-least-one-diverse-board-candidate-ceo-says.html"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9uFpte8SscsZucicTSJY/R7ekMw==">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</go:docsCustomData>
</go:gDocsCustomXmlDataStorage>
</file>

<file path=customXml/itemProps1.xml><?xml version="1.0" encoding="utf-8"?>
<ds:datastoreItem xmlns:ds="http://schemas.openxmlformats.org/officeDocument/2006/customXml" ds:itemID="{0C186011-4492-064D-8024-950C4AA75B6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Sheets</dc:creator>
  <cp:lastModifiedBy>Ryan Sheets</cp:lastModifiedBy>
  <cp:revision>2</cp:revision>
  <dcterms:created xsi:type="dcterms:W3CDTF">2020-08-14T19:56:00Z</dcterms:created>
  <dcterms:modified xsi:type="dcterms:W3CDTF">2020-08-14T19:56:00Z</dcterms:modified>
</cp:coreProperties>
</file>